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D8" w:rsidRPr="00AE0517" w:rsidRDefault="00721397" w:rsidP="00734A93">
      <w:pPr>
        <w:pStyle w:val="Title"/>
        <w:rPr>
          <w:rFonts w:ascii="Times New Roman" w:hAnsi="Times New Roman"/>
          <w:sz w:val="36"/>
          <w:szCs w:val="36"/>
        </w:rPr>
      </w:pPr>
      <w:r>
        <w:rPr>
          <w:sz w:val="36"/>
          <w:szCs w:val="36"/>
        </w:rPr>
        <w:t xml:space="preserve"> </w:t>
      </w:r>
      <w:r w:rsidR="00A21BD8" w:rsidRPr="00AE0517">
        <w:rPr>
          <w:rFonts w:ascii="Times New Roman" w:hAnsi="Times New Roman"/>
          <w:sz w:val="36"/>
          <w:szCs w:val="36"/>
        </w:rPr>
        <w:t>Р Е П У Б Л И К А   Б Ъ Л Г А Р И Я</w:t>
      </w:r>
    </w:p>
    <w:p w:rsidR="00A21BD8" w:rsidRPr="00AE0517" w:rsidRDefault="00A21BD8" w:rsidP="00734A93">
      <w:pPr>
        <w:pBdr>
          <w:bottom w:val="thickThinSmallGap" w:sz="24" w:space="1" w:color="auto"/>
        </w:pBdr>
        <w:jc w:val="center"/>
        <w:rPr>
          <w:rFonts w:ascii="Times New Roman" w:hAnsi="Times New Roman"/>
          <w:b/>
          <w:bCs/>
          <w:sz w:val="28"/>
          <w:szCs w:val="28"/>
        </w:rPr>
      </w:pPr>
      <w:r w:rsidRPr="00AE0517">
        <w:rPr>
          <w:rFonts w:ascii="Times New Roman" w:hAnsi="Times New Roman"/>
          <w:b/>
          <w:bCs/>
          <w:sz w:val="28"/>
          <w:szCs w:val="28"/>
        </w:rPr>
        <w:t>ЧЕТИРИДЕСЕТ И ЧЕТВЪРТО НАРОДНО СЪБРАНИЕ</w:t>
      </w:r>
    </w:p>
    <w:p w:rsidR="00A21BD8" w:rsidRPr="00AE0517" w:rsidRDefault="00A21BD8" w:rsidP="00734A93">
      <w:pPr>
        <w:pStyle w:val="BodyText"/>
        <w:rPr>
          <w:i/>
          <w:iCs/>
        </w:rPr>
      </w:pPr>
      <w:r w:rsidRPr="00AE0517">
        <w:rPr>
          <w:i/>
          <w:iCs/>
        </w:rPr>
        <w:t xml:space="preserve">КОМИСИЯ ПО РЕГИОНАЛНА ПОЛИТИКА, БЛАГОУСТРОЙСТВО И </w:t>
      </w:r>
    </w:p>
    <w:p w:rsidR="00A21BD8" w:rsidRPr="00AE0517" w:rsidRDefault="00A21BD8" w:rsidP="00734A93">
      <w:pPr>
        <w:pStyle w:val="BodyText"/>
        <w:rPr>
          <w:i/>
          <w:iCs/>
        </w:rPr>
      </w:pPr>
      <w:r w:rsidRPr="00AE0517">
        <w:rPr>
          <w:i/>
          <w:iCs/>
        </w:rPr>
        <w:t>МЕСТНО САМОУПРАВЛЕНИЕ</w:t>
      </w:r>
    </w:p>
    <w:p w:rsidR="00A21BD8" w:rsidRPr="00AE0517" w:rsidRDefault="00A21BD8" w:rsidP="00734A93">
      <w:pPr>
        <w:pStyle w:val="BodyText"/>
        <w:rPr>
          <w:i/>
          <w:iCs/>
        </w:rPr>
      </w:pPr>
    </w:p>
    <w:p w:rsidR="0044273A" w:rsidRPr="00AE0517" w:rsidRDefault="0044273A" w:rsidP="00734A93">
      <w:pPr>
        <w:pStyle w:val="BodyText"/>
        <w:rPr>
          <w:i/>
          <w:iCs/>
        </w:rPr>
      </w:pPr>
    </w:p>
    <w:p w:rsidR="0044273A" w:rsidRPr="00AE0517" w:rsidRDefault="0044273A" w:rsidP="00734A93">
      <w:pPr>
        <w:jc w:val="center"/>
        <w:rPr>
          <w:rFonts w:ascii="Times New Roman" w:hAnsi="Times New Roman"/>
          <w:b/>
          <w:sz w:val="40"/>
          <w:szCs w:val="40"/>
        </w:rPr>
      </w:pPr>
      <w:r w:rsidRPr="00AE0517">
        <w:rPr>
          <w:rFonts w:ascii="Times New Roman" w:hAnsi="Times New Roman"/>
          <w:b/>
          <w:sz w:val="40"/>
          <w:szCs w:val="40"/>
        </w:rPr>
        <w:t>Д О К Л А Д</w:t>
      </w:r>
    </w:p>
    <w:p w:rsidR="0044273A" w:rsidRPr="00AE0517" w:rsidRDefault="0044273A" w:rsidP="00734A93">
      <w:pPr>
        <w:jc w:val="center"/>
        <w:rPr>
          <w:rFonts w:ascii="Times New Roman" w:hAnsi="Times New Roman"/>
          <w:sz w:val="32"/>
          <w:szCs w:val="32"/>
        </w:rPr>
      </w:pPr>
      <w:r w:rsidRPr="00AE0517">
        <w:rPr>
          <w:rFonts w:ascii="Times New Roman" w:hAnsi="Times New Roman"/>
          <w:b/>
          <w:sz w:val="32"/>
          <w:szCs w:val="32"/>
        </w:rPr>
        <w:t xml:space="preserve">ЗА ВТОРО ГЛАСУВАНЕ </w:t>
      </w:r>
    </w:p>
    <w:p w:rsidR="0044273A" w:rsidRPr="00AE0517" w:rsidRDefault="0044273A" w:rsidP="00734A93">
      <w:pPr>
        <w:jc w:val="center"/>
        <w:rPr>
          <w:rFonts w:ascii="Times New Roman" w:hAnsi="Times New Roman"/>
          <w:b/>
          <w:sz w:val="28"/>
          <w:szCs w:val="28"/>
        </w:rPr>
      </w:pPr>
      <w:proofErr w:type="gramStart"/>
      <w:r w:rsidRPr="00AE0517">
        <w:rPr>
          <w:rFonts w:ascii="Times New Roman" w:hAnsi="Times New Roman"/>
          <w:b/>
          <w:sz w:val="28"/>
          <w:szCs w:val="28"/>
        </w:rPr>
        <w:t>на</w:t>
      </w:r>
      <w:proofErr w:type="gramEnd"/>
    </w:p>
    <w:p w:rsidR="003F68F0" w:rsidRDefault="0044273A" w:rsidP="00734A93">
      <w:pPr>
        <w:jc w:val="center"/>
        <w:rPr>
          <w:rFonts w:ascii="Times New Roman" w:hAnsi="Times New Roman"/>
          <w:b/>
          <w:sz w:val="28"/>
          <w:szCs w:val="28"/>
          <w:lang w:val="bg-BG"/>
        </w:rPr>
      </w:pPr>
      <w:r w:rsidRPr="00AE0517">
        <w:rPr>
          <w:rFonts w:ascii="Times New Roman" w:hAnsi="Times New Roman"/>
          <w:b/>
          <w:sz w:val="28"/>
          <w:szCs w:val="28"/>
        </w:rPr>
        <w:t xml:space="preserve">Законопроект </w:t>
      </w:r>
    </w:p>
    <w:p w:rsidR="003F68F0" w:rsidRDefault="003F68F0" w:rsidP="00734A93">
      <w:pPr>
        <w:jc w:val="center"/>
        <w:rPr>
          <w:rFonts w:ascii="Times New Roman" w:hAnsi="Times New Roman"/>
          <w:b/>
          <w:sz w:val="28"/>
          <w:szCs w:val="28"/>
          <w:lang w:val="bg-BG"/>
        </w:rPr>
      </w:pPr>
      <w:r>
        <w:rPr>
          <w:rFonts w:ascii="Times New Roman" w:hAnsi="Times New Roman"/>
          <w:b/>
          <w:sz w:val="28"/>
          <w:szCs w:val="28"/>
          <w:lang w:val="bg-BG"/>
        </w:rPr>
        <w:t>за изменение и допълнение на Закона за пътищата</w:t>
      </w:r>
    </w:p>
    <w:p w:rsidR="0044273A" w:rsidRPr="00AE0517" w:rsidRDefault="0044273A" w:rsidP="00734A93">
      <w:pPr>
        <w:jc w:val="center"/>
        <w:rPr>
          <w:rFonts w:ascii="Times New Roman" w:hAnsi="Times New Roman"/>
          <w:b/>
          <w:sz w:val="28"/>
          <w:szCs w:val="28"/>
        </w:rPr>
      </w:pPr>
      <w:r w:rsidRPr="00AE0517">
        <w:rPr>
          <w:rFonts w:ascii="Times New Roman" w:hAnsi="Times New Roman"/>
          <w:b/>
          <w:sz w:val="28"/>
          <w:szCs w:val="28"/>
        </w:rPr>
        <w:t xml:space="preserve">№ </w:t>
      </w:r>
      <w:r w:rsidRPr="00AE0517">
        <w:rPr>
          <w:rFonts w:ascii="Times New Roman" w:hAnsi="Times New Roman"/>
          <w:b/>
          <w:sz w:val="28"/>
          <w:szCs w:val="28"/>
          <w:lang w:val="bg-BG"/>
        </w:rPr>
        <w:t>8</w:t>
      </w:r>
      <w:r w:rsidRPr="00AE0517">
        <w:rPr>
          <w:rFonts w:ascii="Times New Roman" w:hAnsi="Times New Roman"/>
          <w:b/>
          <w:sz w:val="28"/>
          <w:szCs w:val="28"/>
        </w:rPr>
        <w:t>54-01-6</w:t>
      </w:r>
      <w:r w:rsidRPr="00AE0517">
        <w:rPr>
          <w:rFonts w:ascii="Times New Roman" w:hAnsi="Times New Roman"/>
          <w:b/>
          <w:sz w:val="28"/>
          <w:szCs w:val="28"/>
          <w:lang w:val="bg-BG"/>
        </w:rPr>
        <w:t>9</w:t>
      </w:r>
      <w:r w:rsidRPr="00AE0517">
        <w:rPr>
          <w:rFonts w:ascii="Times New Roman" w:hAnsi="Times New Roman"/>
          <w:b/>
          <w:sz w:val="28"/>
          <w:szCs w:val="28"/>
        </w:rPr>
        <w:t>,</w:t>
      </w:r>
    </w:p>
    <w:p w:rsidR="0044273A" w:rsidRPr="00AE0517" w:rsidRDefault="0044273A" w:rsidP="00734A93">
      <w:pPr>
        <w:jc w:val="center"/>
        <w:rPr>
          <w:rFonts w:ascii="Times New Roman" w:hAnsi="Times New Roman"/>
          <w:b/>
          <w:sz w:val="28"/>
          <w:szCs w:val="28"/>
        </w:rPr>
      </w:pPr>
      <w:proofErr w:type="gramStart"/>
      <w:r w:rsidRPr="00AE0517">
        <w:rPr>
          <w:rFonts w:ascii="Times New Roman" w:hAnsi="Times New Roman"/>
          <w:b/>
          <w:sz w:val="28"/>
          <w:szCs w:val="28"/>
        </w:rPr>
        <w:t>внесен</w:t>
      </w:r>
      <w:proofErr w:type="gramEnd"/>
      <w:r w:rsidRPr="00AE0517">
        <w:rPr>
          <w:rFonts w:ascii="Times New Roman" w:hAnsi="Times New Roman"/>
          <w:b/>
          <w:sz w:val="28"/>
          <w:szCs w:val="28"/>
        </w:rPr>
        <w:t xml:space="preserve"> от Александър Ненков и група народни представители </w:t>
      </w:r>
    </w:p>
    <w:p w:rsidR="0044273A" w:rsidRPr="00AE0517" w:rsidRDefault="0044273A" w:rsidP="00734A93">
      <w:pPr>
        <w:jc w:val="center"/>
        <w:rPr>
          <w:rFonts w:ascii="Times New Roman" w:hAnsi="Times New Roman"/>
          <w:b/>
          <w:sz w:val="28"/>
          <w:szCs w:val="28"/>
        </w:rPr>
      </w:pPr>
      <w:proofErr w:type="gramStart"/>
      <w:r w:rsidRPr="00AE0517">
        <w:rPr>
          <w:rFonts w:ascii="Times New Roman" w:hAnsi="Times New Roman"/>
          <w:b/>
          <w:sz w:val="28"/>
          <w:szCs w:val="28"/>
        </w:rPr>
        <w:t>на</w:t>
      </w:r>
      <w:proofErr w:type="gramEnd"/>
      <w:r w:rsidRPr="00AE0517">
        <w:rPr>
          <w:rFonts w:ascii="Times New Roman" w:hAnsi="Times New Roman"/>
          <w:b/>
          <w:sz w:val="28"/>
          <w:szCs w:val="28"/>
        </w:rPr>
        <w:t xml:space="preserve"> </w:t>
      </w:r>
      <w:r w:rsidRPr="00AE0517">
        <w:rPr>
          <w:rFonts w:ascii="Times New Roman" w:hAnsi="Times New Roman"/>
          <w:b/>
          <w:sz w:val="28"/>
          <w:szCs w:val="28"/>
          <w:lang w:val="bg-BG"/>
        </w:rPr>
        <w:t>12</w:t>
      </w:r>
      <w:r w:rsidRPr="00AE0517">
        <w:rPr>
          <w:rFonts w:ascii="Times New Roman" w:hAnsi="Times New Roman"/>
          <w:b/>
          <w:sz w:val="28"/>
          <w:szCs w:val="28"/>
        </w:rPr>
        <w:t>.</w:t>
      </w:r>
      <w:r w:rsidRPr="00AE0517">
        <w:rPr>
          <w:rFonts w:ascii="Times New Roman" w:hAnsi="Times New Roman"/>
          <w:b/>
          <w:sz w:val="28"/>
          <w:szCs w:val="28"/>
          <w:lang w:val="bg-BG"/>
        </w:rPr>
        <w:t>07</w:t>
      </w:r>
      <w:r w:rsidRPr="00AE0517">
        <w:rPr>
          <w:rFonts w:ascii="Times New Roman" w:hAnsi="Times New Roman"/>
          <w:b/>
          <w:sz w:val="28"/>
          <w:szCs w:val="28"/>
        </w:rPr>
        <w:t>. 201</w:t>
      </w:r>
      <w:r w:rsidRPr="00AE0517">
        <w:rPr>
          <w:rFonts w:ascii="Times New Roman" w:hAnsi="Times New Roman"/>
          <w:b/>
          <w:sz w:val="28"/>
          <w:szCs w:val="28"/>
          <w:lang w:val="bg-BG"/>
        </w:rPr>
        <w:t>8</w:t>
      </w:r>
      <w:r w:rsidRPr="00AE0517">
        <w:rPr>
          <w:rFonts w:ascii="Times New Roman" w:hAnsi="Times New Roman"/>
          <w:b/>
          <w:sz w:val="28"/>
          <w:szCs w:val="28"/>
        </w:rPr>
        <w:t xml:space="preserve"> </w:t>
      </w:r>
      <w:proofErr w:type="gramStart"/>
      <w:r w:rsidRPr="00AE0517">
        <w:rPr>
          <w:rFonts w:ascii="Times New Roman" w:hAnsi="Times New Roman"/>
          <w:b/>
          <w:sz w:val="28"/>
          <w:szCs w:val="28"/>
        </w:rPr>
        <w:t>г.,</w:t>
      </w:r>
      <w:proofErr w:type="gramEnd"/>
      <w:r w:rsidRPr="00AE0517">
        <w:rPr>
          <w:rFonts w:ascii="Times New Roman" w:hAnsi="Times New Roman"/>
          <w:b/>
          <w:sz w:val="28"/>
          <w:szCs w:val="28"/>
        </w:rPr>
        <w:t xml:space="preserve"> приет на първо гласуване на </w:t>
      </w:r>
      <w:r w:rsidRPr="00AE0517">
        <w:rPr>
          <w:rFonts w:ascii="Times New Roman" w:hAnsi="Times New Roman"/>
          <w:b/>
          <w:sz w:val="28"/>
          <w:szCs w:val="28"/>
          <w:lang w:val="bg-BG"/>
        </w:rPr>
        <w:t>20</w:t>
      </w:r>
      <w:r w:rsidRPr="00AE0517">
        <w:rPr>
          <w:rFonts w:ascii="Times New Roman" w:hAnsi="Times New Roman"/>
          <w:b/>
          <w:sz w:val="28"/>
          <w:szCs w:val="28"/>
        </w:rPr>
        <w:t>. 0</w:t>
      </w:r>
      <w:r w:rsidRPr="00AE0517">
        <w:rPr>
          <w:rFonts w:ascii="Times New Roman" w:hAnsi="Times New Roman"/>
          <w:b/>
          <w:sz w:val="28"/>
          <w:szCs w:val="28"/>
          <w:lang w:val="bg-BG"/>
        </w:rPr>
        <w:t>7</w:t>
      </w:r>
      <w:r w:rsidRPr="00AE0517">
        <w:rPr>
          <w:rFonts w:ascii="Times New Roman" w:hAnsi="Times New Roman"/>
          <w:b/>
          <w:sz w:val="28"/>
          <w:szCs w:val="28"/>
        </w:rPr>
        <w:t>. 2018 г.</w:t>
      </w:r>
    </w:p>
    <w:p w:rsidR="0044273A" w:rsidRPr="00AE0517" w:rsidRDefault="0044273A" w:rsidP="00734A93">
      <w:pPr>
        <w:jc w:val="center"/>
        <w:rPr>
          <w:rFonts w:ascii="Times New Roman" w:hAnsi="Times New Roman"/>
          <w:b/>
          <w:sz w:val="28"/>
          <w:szCs w:val="28"/>
        </w:rPr>
      </w:pPr>
      <w:r w:rsidRPr="00AE0517">
        <w:rPr>
          <w:rFonts w:ascii="Times New Roman" w:hAnsi="Times New Roman"/>
          <w:b/>
          <w:sz w:val="28"/>
          <w:szCs w:val="28"/>
        </w:rPr>
        <w:tab/>
      </w:r>
      <w:r w:rsidRPr="00AE0517">
        <w:rPr>
          <w:rFonts w:ascii="Times New Roman" w:hAnsi="Times New Roman"/>
          <w:b/>
          <w:sz w:val="28"/>
          <w:szCs w:val="28"/>
        </w:rPr>
        <w:tab/>
      </w:r>
      <w:r w:rsidRPr="00AE0517">
        <w:rPr>
          <w:rFonts w:ascii="Times New Roman" w:hAnsi="Times New Roman"/>
          <w:b/>
          <w:sz w:val="28"/>
          <w:szCs w:val="28"/>
        </w:rPr>
        <w:tab/>
      </w:r>
      <w:r w:rsidRPr="00AE0517">
        <w:rPr>
          <w:rFonts w:ascii="Times New Roman" w:hAnsi="Times New Roman"/>
          <w:b/>
          <w:sz w:val="28"/>
          <w:szCs w:val="28"/>
        </w:rPr>
        <w:tab/>
      </w:r>
      <w:r w:rsidRPr="00AE0517">
        <w:rPr>
          <w:rFonts w:ascii="Times New Roman" w:hAnsi="Times New Roman"/>
          <w:b/>
          <w:sz w:val="28"/>
          <w:szCs w:val="28"/>
        </w:rPr>
        <w:tab/>
      </w:r>
      <w:r w:rsidRPr="00AE0517">
        <w:rPr>
          <w:rFonts w:ascii="Times New Roman" w:hAnsi="Times New Roman"/>
          <w:b/>
          <w:sz w:val="28"/>
          <w:szCs w:val="28"/>
        </w:rPr>
        <w:tab/>
      </w:r>
    </w:p>
    <w:p w:rsidR="0044273A" w:rsidRPr="00AE0517" w:rsidRDefault="0044273A" w:rsidP="00734A93">
      <w:pPr>
        <w:jc w:val="center"/>
        <w:rPr>
          <w:rFonts w:ascii="Times New Roman" w:hAnsi="Times New Roman"/>
          <w:b/>
          <w:szCs w:val="24"/>
          <w:u w:val="single"/>
        </w:rPr>
      </w:pPr>
      <w:r w:rsidRPr="00AE0517">
        <w:rPr>
          <w:rFonts w:ascii="Times New Roman" w:hAnsi="Times New Roman"/>
          <w:b/>
          <w:sz w:val="28"/>
          <w:szCs w:val="28"/>
        </w:rPr>
        <w:t xml:space="preserve">                                                                                                               </w:t>
      </w:r>
      <w:r w:rsidRPr="00AE0517">
        <w:rPr>
          <w:rFonts w:ascii="Times New Roman" w:hAnsi="Times New Roman"/>
          <w:b/>
          <w:szCs w:val="24"/>
          <w:u w:val="single"/>
        </w:rPr>
        <w:t>Проект!</w:t>
      </w:r>
    </w:p>
    <w:p w:rsidR="0044273A" w:rsidRPr="00AE0517" w:rsidRDefault="0044273A" w:rsidP="00734A93">
      <w:pPr>
        <w:pStyle w:val="BodyText"/>
        <w:rPr>
          <w:i/>
          <w:iCs/>
        </w:rPr>
      </w:pPr>
    </w:p>
    <w:p w:rsidR="00FB13EB" w:rsidRPr="00734A93" w:rsidRDefault="00B9656D" w:rsidP="00734A93">
      <w:pPr>
        <w:spacing w:line="360" w:lineRule="auto"/>
        <w:jc w:val="center"/>
        <w:rPr>
          <w:rFonts w:ascii="Times New Roman" w:hAnsi="Times New Roman"/>
          <w:b/>
          <w:sz w:val="28"/>
          <w:szCs w:val="28"/>
          <w:lang w:val="bg-BG"/>
        </w:rPr>
      </w:pPr>
      <w:r w:rsidRPr="00734A93">
        <w:rPr>
          <w:rFonts w:ascii="Times New Roman" w:hAnsi="Times New Roman"/>
          <w:b/>
          <w:spacing w:val="180"/>
          <w:sz w:val="28"/>
          <w:szCs w:val="28"/>
          <w:lang w:val="bg-BG"/>
        </w:rPr>
        <w:t>ЗАКОН</w:t>
      </w:r>
    </w:p>
    <w:p w:rsidR="00B9656D" w:rsidRPr="00734A93" w:rsidRDefault="00B9656D" w:rsidP="00734A93">
      <w:pPr>
        <w:pStyle w:val="Heading2"/>
        <w:jc w:val="center"/>
        <w:rPr>
          <w:rFonts w:ascii="Times New Roman" w:hAnsi="Times New Roman"/>
          <w:sz w:val="28"/>
          <w:szCs w:val="28"/>
        </w:rPr>
      </w:pPr>
      <w:r w:rsidRPr="00734A93">
        <w:rPr>
          <w:rFonts w:ascii="Times New Roman" w:hAnsi="Times New Roman"/>
          <w:sz w:val="28"/>
          <w:szCs w:val="28"/>
        </w:rPr>
        <w:t xml:space="preserve">за изменение и допълнение на </w:t>
      </w:r>
      <w:r w:rsidR="00FB13EB" w:rsidRPr="00734A93">
        <w:rPr>
          <w:rFonts w:ascii="Times New Roman" w:hAnsi="Times New Roman"/>
          <w:sz w:val="28"/>
          <w:szCs w:val="28"/>
        </w:rPr>
        <w:t>З</w:t>
      </w:r>
      <w:r w:rsidRPr="00734A93">
        <w:rPr>
          <w:rFonts w:ascii="Times New Roman" w:hAnsi="Times New Roman"/>
          <w:sz w:val="28"/>
          <w:szCs w:val="28"/>
        </w:rPr>
        <w:t>акона за пътищата</w:t>
      </w:r>
    </w:p>
    <w:p w:rsidR="00734A93" w:rsidRDefault="00734A93" w:rsidP="00734A93">
      <w:pPr>
        <w:jc w:val="both"/>
        <w:rPr>
          <w:rFonts w:ascii="Times New Roman" w:eastAsia="Calibri" w:hAnsi="Times New Roman"/>
          <w:bCs/>
          <w:szCs w:val="24"/>
          <w:lang w:val="bg-BG" w:eastAsia="bg-BG"/>
        </w:rPr>
      </w:pPr>
    </w:p>
    <w:p w:rsidR="00F20BE9" w:rsidRPr="00AE0517" w:rsidRDefault="00F20BE9" w:rsidP="00734A93">
      <w:pPr>
        <w:jc w:val="both"/>
        <w:rPr>
          <w:rFonts w:ascii="Times New Roman" w:eastAsia="Calibri" w:hAnsi="Times New Roman"/>
          <w:bCs/>
          <w:szCs w:val="24"/>
          <w:lang w:val="bg-BG" w:eastAsia="bg-BG"/>
        </w:rPr>
      </w:pPr>
      <w:r w:rsidRPr="00AE0517">
        <w:rPr>
          <w:rFonts w:ascii="Times New Roman" w:eastAsia="Calibri" w:hAnsi="Times New Roman"/>
          <w:bCs/>
          <w:szCs w:val="24"/>
          <w:lang w:val="bg-BG" w:eastAsia="bg-BG"/>
        </w:rPr>
        <w:t xml:space="preserve">(Обн. ДВ. бр.26 от 2000г., изм. бр.88 от 2000г., бр.111 от 2001г., бр.47 и 118 от 2002г., бр.9 и 112 от 2003г., бр.6 и 14 от 2004г., бр.88 и 104 от 2005г., бр.30, 36, 64, 102, 105 и 108 от 2006г., бр.59 от 2007г., бр.43 и 69 от 2008г., бр.12, 32, 41, 42, 75, 82 и 93 от </w:t>
      </w:r>
      <w:r w:rsidR="00734A93">
        <w:rPr>
          <w:rFonts w:ascii="Times New Roman" w:eastAsia="Calibri" w:hAnsi="Times New Roman"/>
          <w:bCs/>
          <w:szCs w:val="24"/>
          <w:lang w:val="bg-BG" w:eastAsia="bg-BG"/>
        </w:rPr>
        <w:t xml:space="preserve">    </w:t>
      </w:r>
      <w:r w:rsidRPr="00AE0517">
        <w:rPr>
          <w:rFonts w:ascii="Times New Roman" w:eastAsia="Calibri" w:hAnsi="Times New Roman"/>
          <w:bCs/>
          <w:szCs w:val="24"/>
          <w:lang w:val="bg-BG" w:eastAsia="bg-BG"/>
        </w:rPr>
        <w:t>2009 г.,  бр.87 от 2010 г., бр. 19, 39, 55 и 99 от 2011г., бр.38, 44, 47 и 53 от 2012г., бр.15 и 66 от 2013г., бр.16, 53 и 98 от 2014г., бр.10, 14, 37, 61, 95 и 101 от 2015г., бр.30 и 75 от 2016г., бр.11, 89 и 96 от 2017г. и бр. 31 от 2018г.)</w:t>
      </w:r>
    </w:p>
    <w:p w:rsidR="008544AA" w:rsidRPr="00AE0517" w:rsidRDefault="008544AA" w:rsidP="00734A93">
      <w:pPr>
        <w:jc w:val="both"/>
        <w:rPr>
          <w:rFonts w:ascii="Times New Roman" w:eastAsia="Calibri" w:hAnsi="Times New Roman"/>
          <w:bCs/>
          <w:szCs w:val="24"/>
          <w:lang w:val="bg-BG" w:eastAsia="bg-BG"/>
        </w:rPr>
      </w:pPr>
    </w:p>
    <w:p w:rsidR="008544AA" w:rsidRPr="00AE0517" w:rsidRDefault="008544AA" w:rsidP="00734A93">
      <w:pPr>
        <w:ind w:firstLine="709"/>
        <w:jc w:val="both"/>
        <w:rPr>
          <w:rFonts w:ascii="Times New Roman" w:eastAsia="Calibri" w:hAnsi="Times New Roman"/>
          <w:bCs/>
          <w:szCs w:val="24"/>
          <w:lang w:val="bg-BG" w:eastAsia="bg-BG"/>
        </w:rPr>
      </w:pPr>
      <w:proofErr w:type="gramStart"/>
      <w:r w:rsidRPr="00AE0517">
        <w:rPr>
          <w:rFonts w:ascii="Times New Roman" w:eastAsia="Calibri" w:hAnsi="Times New Roman"/>
          <w:b/>
          <w:bCs/>
          <w:szCs w:val="24"/>
          <w:lang w:eastAsia="bg-BG"/>
        </w:rPr>
        <w:t>Комисията подкрепя текста на вносителя за наименованието на закона</w:t>
      </w:r>
      <w:r w:rsidR="00C778AE" w:rsidRPr="00AE0517">
        <w:rPr>
          <w:rFonts w:ascii="Times New Roman" w:eastAsia="Calibri" w:hAnsi="Times New Roman"/>
          <w:b/>
          <w:bCs/>
          <w:szCs w:val="24"/>
          <w:lang w:val="bg-BG" w:eastAsia="bg-BG"/>
        </w:rPr>
        <w:t>.</w:t>
      </w:r>
      <w:proofErr w:type="gramEnd"/>
    </w:p>
    <w:p w:rsidR="00FB13EB" w:rsidRPr="00AE0517" w:rsidRDefault="00FB13EB" w:rsidP="00734A93">
      <w:pPr>
        <w:jc w:val="center"/>
        <w:rPr>
          <w:rFonts w:ascii="Times New Roman" w:hAnsi="Times New Roman"/>
          <w:b/>
          <w:spacing w:val="40"/>
          <w:szCs w:val="24"/>
          <w:lang w:val="bg-BG"/>
        </w:rPr>
      </w:pPr>
    </w:p>
    <w:p w:rsidR="00EB4BE6" w:rsidRPr="00AE0517" w:rsidRDefault="00910DD9" w:rsidP="00734A93">
      <w:pPr>
        <w:spacing w:line="360" w:lineRule="auto"/>
        <w:rPr>
          <w:rFonts w:ascii="Times New Roman" w:hAnsi="Times New Roman"/>
          <w:szCs w:val="24"/>
          <w:lang w:val="bg-BG"/>
        </w:rPr>
      </w:pPr>
      <w:r w:rsidRPr="00AE0517">
        <w:rPr>
          <w:rFonts w:ascii="Times New Roman" w:hAnsi="Times New Roman"/>
          <w:szCs w:val="24"/>
          <w:lang w:val="bg-BG"/>
        </w:rPr>
        <w:t xml:space="preserve"> </w:t>
      </w:r>
      <w:r w:rsidR="007D6560" w:rsidRPr="00AE0517">
        <w:rPr>
          <w:rFonts w:ascii="Times New Roman" w:hAnsi="Times New Roman"/>
          <w:szCs w:val="24"/>
          <w:lang w:val="bg-BG"/>
        </w:rPr>
        <w:tab/>
      </w:r>
      <w:r w:rsidR="00FB13EB" w:rsidRPr="00AE0517">
        <w:rPr>
          <w:rFonts w:ascii="Times New Roman" w:hAnsi="Times New Roman"/>
          <w:b/>
          <w:szCs w:val="24"/>
          <w:lang w:val="bg-BG"/>
        </w:rPr>
        <w:t xml:space="preserve">§ </w:t>
      </w:r>
      <w:r w:rsidRPr="00AE0517">
        <w:rPr>
          <w:rFonts w:ascii="Times New Roman" w:hAnsi="Times New Roman"/>
          <w:b/>
          <w:szCs w:val="24"/>
          <w:lang w:val="bg-BG"/>
        </w:rPr>
        <w:t>1.</w:t>
      </w:r>
      <w:r w:rsidRPr="00AE0517">
        <w:rPr>
          <w:rFonts w:ascii="Times New Roman" w:hAnsi="Times New Roman"/>
          <w:szCs w:val="24"/>
          <w:lang w:val="bg-BG"/>
        </w:rPr>
        <w:t xml:space="preserve"> </w:t>
      </w:r>
      <w:r w:rsidR="00E31659" w:rsidRPr="00AE0517">
        <w:rPr>
          <w:rFonts w:ascii="Times New Roman" w:hAnsi="Times New Roman"/>
          <w:szCs w:val="24"/>
          <w:lang w:val="bg-BG"/>
        </w:rPr>
        <w:t>В чл. 10</w:t>
      </w:r>
      <w:r w:rsidR="0074798F" w:rsidRPr="00AE0517">
        <w:rPr>
          <w:rFonts w:ascii="Times New Roman" w:hAnsi="Times New Roman"/>
          <w:szCs w:val="24"/>
          <w:lang w:val="bg-BG"/>
        </w:rPr>
        <w:t xml:space="preserve"> </w:t>
      </w:r>
      <w:r w:rsidR="00417610" w:rsidRPr="00AE0517">
        <w:rPr>
          <w:rFonts w:ascii="Times New Roman" w:hAnsi="Times New Roman"/>
          <w:szCs w:val="24"/>
          <w:lang w:val="bg-BG"/>
        </w:rPr>
        <w:t xml:space="preserve">се правят следните </w:t>
      </w:r>
      <w:r w:rsidR="002D0993" w:rsidRPr="00AE0517">
        <w:rPr>
          <w:rFonts w:ascii="Times New Roman" w:hAnsi="Times New Roman"/>
          <w:szCs w:val="24"/>
          <w:lang w:val="bg-BG"/>
        </w:rPr>
        <w:t xml:space="preserve">изменения и </w:t>
      </w:r>
      <w:r w:rsidR="00417610" w:rsidRPr="00AE0517">
        <w:rPr>
          <w:rFonts w:ascii="Times New Roman" w:hAnsi="Times New Roman"/>
          <w:szCs w:val="24"/>
          <w:lang w:val="bg-BG"/>
        </w:rPr>
        <w:t>допълнения:</w:t>
      </w:r>
    </w:p>
    <w:p w:rsidR="00BA5C0B" w:rsidRPr="00AE0517" w:rsidRDefault="00110335"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BA5C0B" w:rsidRPr="00AE0517">
        <w:rPr>
          <w:rFonts w:ascii="Times New Roman" w:hAnsi="Times New Roman"/>
          <w:szCs w:val="24"/>
          <w:lang w:val="bg-BG"/>
        </w:rPr>
        <w:t>1. Алинея 1 се изменя така:</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(1) За преминаване по платената пътна мрежа се въвежда смесена система за таксуване на различните категории пътни превозни средства на база време и на база изминато разстояние:</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1. такса за ползване на платената пътна мрежа  – винетна такса за пътни превозни средства по чл. 10а, ал.7; заплащането на винетната такса дава право на едно пътно превозно средство да ползва за определен срок платената пътна мрежа; размерът на винетните такси, включително административните разходи, се определя от Министерския съвет, така че да не е по-висок от максималните размери, посочени в приложение № 1;</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2. та</w:t>
      </w:r>
      <w:r w:rsidR="009D5B90" w:rsidRPr="00AE0517">
        <w:rPr>
          <w:rFonts w:ascii="Times New Roman" w:hAnsi="Times New Roman"/>
          <w:szCs w:val="24"/>
          <w:lang w:val="bg-BG"/>
        </w:rPr>
        <w:t>кса за изминато разстояние – тол</w:t>
      </w:r>
      <w:r w:rsidRPr="00AE0517">
        <w:rPr>
          <w:rFonts w:ascii="Times New Roman" w:hAnsi="Times New Roman"/>
          <w:szCs w:val="24"/>
          <w:lang w:val="bg-BG"/>
        </w:rPr>
        <w:t xml:space="preserve"> такса за пътни превозни средства по </w:t>
      </w:r>
      <w:r w:rsidR="009D5B90" w:rsidRPr="00AE0517">
        <w:rPr>
          <w:rFonts w:ascii="Times New Roman" w:hAnsi="Times New Roman"/>
          <w:szCs w:val="24"/>
          <w:lang w:val="bg-BG"/>
        </w:rPr>
        <w:t>чл.10б, ал.3; заплащането на тол</w:t>
      </w:r>
      <w:r w:rsidRPr="00AE0517">
        <w:rPr>
          <w:rFonts w:ascii="Times New Roman" w:hAnsi="Times New Roman"/>
          <w:szCs w:val="24"/>
          <w:lang w:val="bg-BG"/>
        </w:rPr>
        <w:t xml:space="preserve"> таксата дава право на едно пътно превозно средство да </w:t>
      </w:r>
      <w:r w:rsidRPr="00AE0517">
        <w:rPr>
          <w:rFonts w:ascii="Times New Roman" w:hAnsi="Times New Roman"/>
          <w:szCs w:val="24"/>
          <w:lang w:val="bg-BG"/>
        </w:rPr>
        <w:lastRenderedPageBreak/>
        <w:t>измине разстояние между две точки от съответния път или пътен участък;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екологичните му характеристики и се определя за всеки отделен път или пътен участък.“</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2. Алинеи 2 и 3 се изменят така:</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„(2) Водач на пътно превозно средство, който се движи по платената пътна мрежа, без да е заплатил съответната такса по ал. 1, може да заплати компенсаторна такса, която му дава право да довърши пътуването си в рамките на 24 часа след заплащането ѝ, в който случай същият се освобождава от административно-наказателна отговорност.</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(3) Списъкът на пътищата, които обхваща платената пътна мрежа и по които може да се събира такса за ползване на пътната инфраструктура – винетна такса или та</w:t>
      </w:r>
      <w:r w:rsidR="009D5B90" w:rsidRPr="00AE0517">
        <w:rPr>
          <w:rFonts w:ascii="Times New Roman" w:hAnsi="Times New Roman"/>
          <w:szCs w:val="24"/>
          <w:lang w:val="bg-BG"/>
        </w:rPr>
        <w:t>кса за изминато разстояние – тол</w:t>
      </w:r>
      <w:r w:rsidRPr="00AE0517">
        <w:rPr>
          <w:rFonts w:ascii="Times New Roman" w:hAnsi="Times New Roman"/>
          <w:szCs w:val="24"/>
          <w:lang w:val="bg-BG"/>
        </w:rPr>
        <w:t xml:space="preserve"> такса, се приема с решение на Министерския съвет. Списъкът се обнародва в „Държавен вестник“.“</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3. Алинеи 6 и 7 се изменят така:</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„(6) Размерът на таксите по ал. 1, 2, 4 и 5, както и тази по чл.10б, ал.5 се определя </w:t>
      </w:r>
      <w:r w:rsidR="001F09E2" w:rsidRPr="00AE0517">
        <w:rPr>
          <w:rFonts w:ascii="Times New Roman" w:hAnsi="Times New Roman"/>
          <w:szCs w:val="24"/>
          <w:lang w:val="bg-BG"/>
        </w:rPr>
        <w:t xml:space="preserve">с тарифа на </w:t>
      </w:r>
      <w:r w:rsidRPr="00AE0517">
        <w:rPr>
          <w:rFonts w:ascii="Times New Roman" w:hAnsi="Times New Roman"/>
          <w:szCs w:val="24"/>
          <w:lang w:val="bg-BG"/>
        </w:rPr>
        <w:t xml:space="preserve">Министерския съвет </w:t>
      </w:r>
      <w:r w:rsidR="001F09E2" w:rsidRPr="00AE0517">
        <w:rPr>
          <w:rFonts w:ascii="Times New Roman" w:hAnsi="Times New Roman"/>
          <w:szCs w:val="24"/>
          <w:lang w:val="bg-BG"/>
        </w:rPr>
        <w:t xml:space="preserve">по предложение на министъра на регионалното развитие и благоустройството и министъра на финансите </w:t>
      </w:r>
      <w:r w:rsidRPr="00AE0517">
        <w:rPr>
          <w:rFonts w:ascii="Times New Roman" w:hAnsi="Times New Roman"/>
          <w:szCs w:val="24"/>
          <w:lang w:val="bg-BG"/>
        </w:rPr>
        <w:t>. Условията и редът за събиране на таксите по ал. 1 и 2, както и тази по чл.10б, ал.5  се определят с наредбата по чл. 10, ал. 7, а на таксите по ал. 4 и 5 – с наредба на Министерския съвет по предложение на министъра на финансите и министъра на регионалното развитие и благоустройството. Обслужването на картовите плащания по събирането на приходите по ал. 1, се извършва по реда на чл. 4, ал. 5 от Закона за ограничаване на плащанията в брой, като плащания могат да се извършват и чрез карти за гориво, издавани от лица, с които Агенция „Пътна инфраструктура“ сключва договори при еднакви публично оповестени общи условия.</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(7) Условията, редът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се определят с наредба на Министерския съвет </w:t>
      </w:r>
      <w:r w:rsidR="001F09E2" w:rsidRPr="00AE0517">
        <w:rPr>
          <w:rFonts w:ascii="Times New Roman" w:hAnsi="Times New Roman"/>
          <w:szCs w:val="24"/>
          <w:lang w:val="bg-BG"/>
        </w:rPr>
        <w:t xml:space="preserve">по предложение на министъра на регионалното развитие и благоустройството </w:t>
      </w:r>
      <w:r w:rsidRPr="00AE0517">
        <w:rPr>
          <w:rFonts w:ascii="Times New Roman" w:hAnsi="Times New Roman"/>
          <w:szCs w:val="24"/>
          <w:lang w:val="bg-BG"/>
        </w:rPr>
        <w:t xml:space="preserve">в съответствие с изискванията на Директива 1999/62/ЕО на Европейския парламент и на Съвета от 17 юни 1999 г. относно заплащането на такси от тежкотоварни автомобили за използване на определени инфраструктури и Директива 2004/52/ЕО на Европейския </w:t>
      </w:r>
      <w:r w:rsidRPr="00AE0517">
        <w:rPr>
          <w:rFonts w:ascii="Times New Roman" w:hAnsi="Times New Roman"/>
          <w:szCs w:val="24"/>
          <w:lang w:val="bg-BG"/>
        </w:rPr>
        <w:lastRenderedPageBreak/>
        <w:t>парламент и на Съвета от 29 април 2004 г. за оперативната съвместимост на електронни системи за пътно таксуване в Общността.“</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4. Създава се нова ал. 8:</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„(8) Агенция „Пътна инфраструктура“ осъществява съобразно своите компетенции правомощията на държавата във връзка със събиране на пътните такси по настоящия член, както и по функциониране на смесената система за таксуване на различните категории пътни превозни средства на база време и на база изминато разстояние, както и дейността по практическото прилагане, въвеждането, функционирането и контрола на системата за събиране на пътните такси.“</w:t>
      </w:r>
    </w:p>
    <w:p w:rsidR="00BA5C0B" w:rsidRPr="00AE0517" w:rsidRDefault="006D1EBF" w:rsidP="00734A93">
      <w:pPr>
        <w:spacing w:line="360" w:lineRule="auto"/>
        <w:jc w:val="both"/>
        <w:rPr>
          <w:rFonts w:ascii="Times New Roman" w:hAnsi="Times New Roman"/>
          <w:szCs w:val="24"/>
          <w:lang w:val="bg-BG"/>
        </w:rPr>
      </w:pPr>
      <w:r w:rsidRPr="00AE0517">
        <w:rPr>
          <w:rFonts w:ascii="Times New Roman" w:hAnsi="Times New Roman"/>
          <w:szCs w:val="24"/>
          <w:lang w:val="en-US"/>
        </w:rPr>
        <w:t xml:space="preserve">           </w:t>
      </w:r>
      <w:r w:rsidR="00BA5C0B" w:rsidRPr="00AE0517">
        <w:rPr>
          <w:rFonts w:ascii="Times New Roman" w:hAnsi="Times New Roman"/>
          <w:szCs w:val="24"/>
          <w:lang w:val="bg-BG"/>
        </w:rPr>
        <w:t>5. Създават се ал. 9-13:</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„(9) Агенция „Пътна инфраструктура“ оперира и поддържа Електронната система за събиране на пътни такси по ал.1, която се състои от електронна система за издадените електронни винетки и елект</w:t>
      </w:r>
      <w:r w:rsidR="009D5B90" w:rsidRPr="00AE0517">
        <w:rPr>
          <w:rFonts w:ascii="Times New Roman" w:hAnsi="Times New Roman"/>
          <w:szCs w:val="24"/>
          <w:lang w:val="bg-BG"/>
        </w:rPr>
        <w:t>ронна система за събиране на тол</w:t>
      </w:r>
      <w:r w:rsidRPr="00AE0517">
        <w:rPr>
          <w:rFonts w:ascii="Times New Roman" w:hAnsi="Times New Roman"/>
          <w:szCs w:val="24"/>
          <w:lang w:val="bg-BG"/>
        </w:rPr>
        <w:t xml:space="preserve"> такси.</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(10) Агенция „Пътна инфраструктура“ осигурява възможност на ползвателите на платената пътна мрежа да заплатят съответната такса по ал.1 и 2 по електронен път, както и чрез картово разплащане и в брой в пунктовете за продажба, както и да заплатят такса за електронна винетка за </w:t>
      </w:r>
      <w:r w:rsidR="001F09E2" w:rsidRPr="00AE0517">
        <w:rPr>
          <w:rFonts w:ascii="Times New Roman" w:hAnsi="Times New Roman"/>
          <w:szCs w:val="24"/>
          <w:lang w:val="bg-BG"/>
        </w:rPr>
        <w:t>пътни</w:t>
      </w:r>
      <w:r w:rsidRPr="00AE0517">
        <w:rPr>
          <w:rFonts w:ascii="Times New Roman" w:hAnsi="Times New Roman"/>
          <w:szCs w:val="24"/>
          <w:lang w:val="bg-BG"/>
        </w:rPr>
        <w:t xml:space="preserve"> превозни средства </w:t>
      </w:r>
      <w:r w:rsidR="001F09E2" w:rsidRPr="00AE0517">
        <w:rPr>
          <w:rFonts w:ascii="Times New Roman" w:hAnsi="Times New Roman"/>
          <w:szCs w:val="24"/>
          <w:lang w:val="bg-BG"/>
        </w:rPr>
        <w:t xml:space="preserve">по чл.10а, ал.7 </w:t>
      </w:r>
      <w:r w:rsidRPr="00AE0517">
        <w:rPr>
          <w:rFonts w:ascii="Times New Roman" w:hAnsi="Times New Roman"/>
          <w:szCs w:val="24"/>
          <w:lang w:val="bg-BG"/>
        </w:rPr>
        <w:t xml:space="preserve">и маршрутна карта за </w:t>
      </w:r>
      <w:r w:rsidR="001F09E2" w:rsidRPr="00AE0517">
        <w:rPr>
          <w:rFonts w:ascii="Times New Roman" w:hAnsi="Times New Roman"/>
          <w:szCs w:val="24"/>
          <w:lang w:val="bg-BG"/>
        </w:rPr>
        <w:t xml:space="preserve">пътни превозни средства по чл.10б, ал.3 </w:t>
      </w:r>
      <w:r w:rsidRPr="00AE0517">
        <w:rPr>
          <w:rFonts w:ascii="Times New Roman" w:hAnsi="Times New Roman"/>
          <w:szCs w:val="24"/>
          <w:lang w:val="bg-BG"/>
        </w:rPr>
        <w:t xml:space="preserve">чрез терминали за самотаксуване, разположени по платената пътна мрежа и в областните градове на страната. </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(11) Разположението на терминалите за самотаксуване се определя с решение на УС на Агенция „Пътна инфраструктура“, като същите се разполагат на места, осигуряващи денонощен и непрекъснат достъп до устройствата. </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(12) Пунктове за продажба се разкриват най-малко на граничните контролно-пропускателни пунктове или в близост до тях, в областните градове на страната, както и по протежение на платената пътна мрежа, като за целта Агенция „Пътна инфраструктура“ определя местата, на които да се разкрият пунктове за продажба и сключва договори при еднакви публично оповестени общи условия и цени с търговци, които отговарят на изискванията, определени с решение на Управителния съвет на Агенция „Пътна инфраструктура“.</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t>(13) Агенция „Пътна инфраструктура“ сключва договорите по наредбата по чл. 10, ал.7 с доставчиците на услуги за електронно събиране на такси за изминато разстояние и с доставчиците на декларирани данни, които отговарят на условията, определени в този закон и наредбата, като прилага еднакви публично оповестени общи условия и цени.“</w:t>
      </w: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lastRenderedPageBreak/>
        <w:tab/>
        <w:t>6. Досегашната ал. 8 става ал. 14.</w:t>
      </w:r>
    </w:p>
    <w:p w:rsidR="006D1EBF" w:rsidRPr="00AE0517" w:rsidRDefault="006D1EBF" w:rsidP="00734A93">
      <w:pPr>
        <w:spacing w:line="360" w:lineRule="auto"/>
        <w:jc w:val="both"/>
        <w:rPr>
          <w:rFonts w:ascii="Times New Roman" w:hAnsi="Times New Roman"/>
          <w:szCs w:val="24"/>
          <w:lang w:val="en-US"/>
        </w:rPr>
      </w:pPr>
    </w:p>
    <w:p w:rsidR="009313FE" w:rsidRPr="00AE0517" w:rsidRDefault="006D1EBF" w:rsidP="00734A93">
      <w:pPr>
        <w:spacing w:line="360" w:lineRule="auto"/>
        <w:ind w:firstLine="709"/>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Александър Ненков и група народни представители:</w:t>
      </w:r>
    </w:p>
    <w:p w:rsidR="001A427F" w:rsidRPr="00AE0517" w:rsidRDefault="009313FE" w:rsidP="00734A93">
      <w:pPr>
        <w:spacing w:line="360" w:lineRule="auto"/>
        <w:ind w:firstLine="567"/>
        <w:jc w:val="both"/>
        <w:rPr>
          <w:rFonts w:ascii="Times New Roman" w:hAnsi="Times New Roman"/>
          <w:i/>
          <w:szCs w:val="24"/>
          <w:lang w:val="en-US"/>
        </w:rPr>
      </w:pPr>
      <w:r w:rsidRPr="00AE0517">
        <w:rPr>
          <w:rFonts w:ascii="Times New Roman" w:hAnsi="Times New Roman"/>
          <w:b/>
          <w:i/>
          <w:szCs w:val="24"/>
          <w:lang w:val="bg-BG"/>
        </w:rPr>
        <w:t xml:space="preserve"> </w:t>
      </w:r>
      <w:r w:rsidRPr="00AE0517">
        <w:rPr>
          <w:rFonts w:ascii="Times New Roman" w:hAnsi="Times New Roman"/>
          <w:i/>
          <w:szCs w:val="24"/>
          <w:lang w:val="bg-BG"/>
        </w:rPr>
        <w:t xml:space="preserve">В </w:t>
      </w:r>
      <w:r w:rsidR="001A427F" w:rsidRPr="00AE0517">
        <w:rPr>
          <w:rFonts w:ascii="Times New Roman" w:hAnsi="Times New Roman"/>
          <w:i/>
          <w:szCs w:val="24"/>
          <w:lang w:val="bg-BG"/>
        </w:rPr>
        <w:t>§ 1</w:t>
      </w:r>
      <w:r w:rsidR="001A427F" w:rsidRPr="00AE0517">
        <w:rPr>
          <w:rFonts w:ascii="Times New Roman" w:hAnsi="Times New Roman"/>
          <w:i/>
          <w:szCs w:val="24"/>
          <w:lang w:val="en-US"/>
        </w:rPr>
        <w:t>:</w:t>
      </w:r>
    </w:p>
    <w:p w:rsidR="009313FE" w:rsidRPr="00AE0517" w:rsidRDefault="001A427F" w:rsidP="00734A93">
      <w:pPr>
        <w:spacing w:line="360" w:lineRule="auto"/>
        <w:ind w:firstLine="567"/>
        <w:jc w:val="both"/>
        <w:rPr>
          <w:rFonts w:ascii="Times New Roman" w:hAnsi="Times New Roman"/>
          <w:i/>
          <w:szCs w:val="24"/>
          <w:lang w:val="en-US"/>
        </w:rPr>
      </w:pPr>
      <w:r w:rsidRPr="00AE0517">
        <w:rPr>
          <w:rFonts w:ascii="Times New Roman" w:hAnsi="Times New Roman"/>
          <w:i/>
          <w:szCs w:val="24"/>
          <w:lang w:val="en-US"/>
        </w:rPr>
        <w:t xml:space="preserve">- </w:t>
      </w:r>
      <w:r w:rsidR="009313FE" w:rsidRPr="00AE0517">
        <w:rPr>
          <w:rFonts w:ascii="Times New Roman" w:hAnsi="Times New Roman"/>
          <w:i/>
          <w:szCs w:val="24"/>
          <w:lang w:val="bg-BG"/>
        </w:rPr>
        <w:t>т.1, в чл.10, ал.1, т.1, текстът „размерът на винетните такси, включително административните разходи, се определя от Министерския съвет, така че да не е по-висок от максималните размери, посочени в приложение № 1</w:t>
      </w:r>
      <w:proofErr w:type="gramStart"/>
      <w:r w:rsidR="009313FE" w:rsidRPr="00AE0517">
        <w:rPr>
          <w:rFonts w:ascii="Times New Roman" w:hAnsi="Times New Roman"/>
          <w:i/>
          <w:szCs w:val="24"/>
          <w:lang w:val="bg-BG"/>
        </w:rPr>
        <w:t>“ се</w:t>
      </w:r>
      <w:proofErr w:type="gramEnd"/>
      <w:r w:rsidR="009313FE" w:rsidRPr="00AE0517">
        <w:rPr>
          <w:rFonts w:ascii="Times New Roman" w:hAnsi="Times New Roman"/>
          <w:i/>
          <w:szCs w:val="24"/>
          <w:lang w:val="bg-BG"/>
        </w:rPr>
        <w:t xml:space="preserve"> заличава.</w:t>
      </w:r>
    </w:p>
    <w:p w:rsidR="009313FE" w:rsidRPr="00AE0517" w:rsidRDefault="001A427F" w:rsidP="00734A93">
      <w:pPr>
        <w:spacing w:line="276" w:lineRule="auto"/>
        <w:ind w:firstLine="567"/>
        <w:jc w:val="both"/>
        <w:rPr>
          <w:rFonts w:ascii="Times New Roman" w:hAnsi="Times New Roman"/>
          <w:i/>
          <w:szCs w:val="24"/>
          <w:lang w:val="bg-BG"/>
        </w:rPr>
      </w:pPr>
      <w:proofErr w:type="gramStart"/>
      <w:r w:rsidRPr="00AE0517">
        <w:rPr>
          <w:rFonts w:ascii="Times New Roman" w:hAnsi="Times New Roman"/>
          <w:i/>
          <w:szCs w:val="24"/>
          <w:lang w:val="en-US"/>
        </w:rPr>
        <w:t>-</w:t>
      </w:r>
      <w:r w:rsidR="009313FE" w:rsidRPr="00AE0517">
        <w:rPr>
          <w:rFonts w:ascii="Times New Roman" w:hAnsi="Times New Roman"/>
          <w:i/>
          <w:szCs w:val="24"/>
          <w:lang w:val="bg-BG"/>
        </w:rPr>
        <w:t xml:space="preserve"> т. 2, чл.</w:t>
      </w:r>
      <w:proofErr w:type="gramEnd"/>
      <w:r w:rsidR="009313FE" w:rsidRPr="00AE0517">
        <w:rPr>
          <w:rFonts w:ascii="Times New Roman" w:hAnsi="Times New Roman"/>
          <w:i/>
          <w:szCs w:val="24"/>
          <w:lang w:val="bg-BG"/>
        </w:rPr>
        <w:t xml:space="preserve"> 10, ал. 2 се изменя по следния начин:</w:t>
      </w:r>
    </w:p>
    <w:p w:rsidR="009313FE" w:rsidRPr="00AE0517" w:rsidRDefault="009313FE" w:rsidP="00734A93">
      <w:pPr>
        <w:spacing w:line="360" w:lineRule="auto"/>
        <w:jc w:val="both"/>
        <w:rPr>
          <w:rFonts w:ascii="Times New Roman" w:hAnsi="Times New Roman"/>
          <w:i/>
          <w:szCs w:val="24"/>
          <w:lang w:val="en-US"/>
        </w:rPr>
      </w:pPr>
      <w:r w:rsidRPr="00AE0517">
        <w:rPr>
          <w:rFonts w:ascii="Times New Roman" w:hAnsi="Times New Roman"/>
          <w:i/>
          <w:szCs w:val="24"/>
          <w:lang w:val="bg-BG"/>
        </w:rPr>
        <w:t>(2) При установено движение по платената пътна мрежа, когато за съответното пътно превозно средство не е заплатена съответната такса по ал. 1, водачът на пътното превозно средство, неговият собственик или трето лице, може да заплати компенсаторна такса, в който случай същият се освобождава от административно-наказателна отговорност. В този случай се освобождават от административно-наказателна отговорност и всички други лица, които могат да носят такава във връзка с конкретното пътно превозно средство".</w:t>
      </w:r>
    </w:p>
    <w:p w:rsidR="009313FE" w:rsidRPr="00AE0517" w:rsidRDefault="001A427F" w:rsidP="00734A93">
      <w:pPr>
        <w:spacing w:line="360" w:lineRule="auto"/>
        <w:ind w:firstLine="567"/>
        <w:jc w:val="both"/>
        <w:rPr>
          <w:rFonts w:ascii="Times New Roman" w:hAnsi="Times New Roman"/>
          <w:i/>
          <w:szCs w:val="24"/>
          <w:lang w:val="en-US"/>
        </w:rPr>
      </w:pPr>
      <w:r w:rsidRPr="00AE0517">
        <w:rPr>
          <w:rFonts w:ascii="Times New Roman" w:hAnsi="Times New Roman"/>
          <w:i/>
          <w:szCs w:val="24"/>
          <w:lang w:val="en-US"/>
        </w:rPr>
        <w:t xml:space="preserve">- </w:t>
      </w:r>
      <w:r w:rsidR="009313FE" w:rsidRPr="00AE0517">
        <w:rPr>
          <w:rFonts w:ascii="Times New Roman" w:hAnsi="Times New Roman"/>
          <w:i/>
          <w:szCs w:val="24"/>
          <w:lang w:val="bg-BG"/>
        </w:rPr>
        <w:t xml:space="preserve"> т.3, в чл.10, алинея 6, думите „министъра на финансите и</w:t>
      </w:r>
      <w:proofErr w:type="gramStart"/>
      <w:r w:rsidR="009313FE" w:rsidRPr="00AE0517">
        <w:rPr>
          <w:rFonts w:ascii="Times New Roman" w:hAnsi="Times New Roman"/>
          <w:i/>
          <w:szCs w:val="24"/>
          <w:lang w:val="bg-BG"/>
        </w:rPr>
        <w:t>“ се</w:t>
      </w:r>
      <w:proofErr w:type="gramEnd"/>
      <w:r w:rsidR="009313FE" w:rsidRPr="00AE0517">
        <w:rPr>
          <w:rFonts w:ascii="Times New Roman" w:hAnsi="Times New Roman"/>
          <w:i/>
          <w:szCs w:val="24"/>
          <w:lang w:val="bg-BG"/>
        </w:rPr>
        <w:t xml:space="preserve"> заличават.</w:t>
      </w:r>
    </w:p>
    <w:p w:rsidR="001A427F" w:rsidRPr="00AE0517" w:rsidRDefault="001A427F" w:rsidP="00734A93">
      <w:pPr>
        <w:spacing w:line="276" w:lineRule="auto"/>
        <w:ind w:firstLine="567"/>
        <w:jc w:val="both"/>
        <w:rPr>
          <w:rFonts w:ascii="Times New Roman" w:hAnsi="Times New Roman"/>
          <w:i/>
          <w:szCs w:val="24"/>
          <w:lang w:val="en-US"/>
        </w:rPr>
      </w:pPr>
      <w:proofErr w:type="gramStart"/>
      <w:r w:rsidRPr="00AE0517">
        <w:rPr>
          <w:rFonts w:ascii="Times New Roman" w:hAnsi="Times New Roman"/>
          <w:i/>
          <w:szCs w:val="24"/>
          <w:lang w:val="en-US"/>
        </w:rPr>
        <w:t xml:space="preserve">-  </w:t>
      </w:r>
      <w:r w:rsidRPr="00AE0517">
        <w:rPr>
          <w:rFonts w:ascii="Times New Roman" w:hAnsi="Times New Roman"/>
          <w:i/>
          <w:szCs w:val="24"/>
          <w:lang w:val="bg-BG"/>
        </w:rPr>
        <w:t>т.5, в чл.</w:t>
      </w:r>
      <w:proofErr w:type="gramEnd"/>
      <w:r w:rsidRPr="00AE0517">
        <w:rPr>
          <w:rFonts w:ascii="Times New Roman" w:hAnsi="Times New Roman"/>
          <w:i/>
          <w:szCs w:val="24"/>
          <w:lang w:val="bg-BG"/>
        </w:rPr>
        <w:t xml:space="preserve"> 10, ал. 10, след думата „електронен“ се добавя текстът „и банков път“;</w:t>
      </w:r>
    </w:p>
    <w:p w:rsidR="001A427F" w:rsidRPr="00AE0517" w:rsidRDefault="001A427F" w:rsidP="00734A93">
      <w:pPr>
        <w:spacing w:line="276" w:lineRule="auto"/>
        <w:ind w:firstLine="567"/>
        <w:jc w:val="both"/>
        <w:rPr>
          <w:rFonts w:ascii="Times New Roman" w:hAnsi="Times New Roman"/>
          <w:b/>
          <w:i/>
          <w:szCs w:val="24"/>
          <w:lang w:val="en-US"/>
        </w:rPr>
      </w:pPr>
      <w:proofErr w:type="gramStart"/>
      <w:r w:rsidRPr="00AE0517">
        <w:rPr>
          <w:rFonts w:ascii="Times New Roman" w:hAnsi="Times New Roman"/>
          <w:i/>
          <w:szCs w:val="24"/>
          <w:lang w:val="en-US"/>
        </w:rPr>
        <w:t xml:space="preserve">-  </w:t>
      </w:r>
      <w:r w:rsidRPr="00AE0517">
        <w:rPr>
          <w:rFonts w:ascii="Times New Roman" w:hAnsi="Times New Roman"/>
          <w:i/>
          <w:szCs w:val="24"/>
          <w:lang w:val="bg-BG"/>
        </w:rPr>
        <w:t>т.5, в чл.</w:t>
      </w:r>
      <w:proofErr w:type="gramEnd"/>
      <w:r w:rsidRPr="00AE0517">
        <w:rPr>
          <w:rFonts w:ascii="Times New Roman" w:hAnsi="Times New Roman"/>
          <w:i/>
          <w:szCs w:val="24"/>
          <w:lang w:val="bg-BG"/>
        </w:rPr>
        <w:t xml:space="preserve"> 10, ал. 11, текстът „като същите се разполагат на места, осигуряващи денонощен и непрекъснат достъп до устройствата“ се заличава;</w:t>
      </w:r>
    </w:p>
    <w:p w:rsidR="00691DEE" w:rsidRPr="00AE0517" w:rsidRDefault="00691DEE" w:rsidP="00734A93">
      <w:pPr>
        <w:spacing w:line="276" w:lineRule="auto"/>
        <w:jc w:val="both"/>
        <w:rPr>
          <w:rFonts w:ascii="Times New Roman" w:hAnsi="Times New Roman"/>
          <w:b/>
          <w:i/>
          <w:szCs w:val="24"/>
          <w:lang w:val="en-US"/>
        </w:rPr>
      </w:pPr>
    </w:p>
    <w:p w:rsidR="003C1392" w:rsidRPr="00AE0517" w:rsidRDefault="002D10DD" w:rsidP="00734A93">
      <w:pPr>
        <w:spacing w:line="276" w:lineRule="auto"/>
        <w:ind w:firstLine="709"/>
        <w:jc w:val="both"/>
        <w:rPr>
          <w:rFonts w:ascii="Times New Roman" w:hAnsi="Times New Roman"/>
          <w:b/>
          <w:szCs w:val="24"/>
          <w:lang w:val="bg-BG"/>
        </w:rPr>
      </w:pPr>
      <w:proofErr w:type="gramStart"/>
      <w:r w:rsidRPr="00AE0517">
        <w:rPr>
          <w:rFonts w:ascii="Times New Roman" w:hAnsi="Times New Roman"/>
          <w:b/>
          <w:szCs w:val="24"/>
        </w:rPr>
        <w:t xml:space="preserve">Комисията подкрепя </w:t>
      </w:r>
      <w:r w:rsidR="00594022" w:rsidRPr="00AE0517">
        <w:rPr>
          <w:rFonts w:ascii="Times New Roman" w:hAnsi="Times New Roman"/>
          <w:b/>
          <w:szCs w:val="24"/>
          <w:lang w:val="bg-BG"/>
        </w:rPr>
        <w:t xml:space="preserve">по принцип </w:t>
      </w:r>
      <w:r w:rsidRPr="00AE0517">
        <w:rPr>
          <w:rFonts w:ascii="Times New Roman" w:hAnsi="Times New Roman"/>
          <w:b/>
          <w:szCs w:val="24"/>
        </w:rPr>
        <w:t>предложението.</w:t>
      </w:r>
      <w:proofErr w:type="gramEnd"/>
    </w:p>
    <w:p w:rsidR="009F7AC8" w:rsidRPr="00AE0517" w:rsidRDefault="009F7AC8" w:rsidP="00734A93">
      <w:pPr>
        <w:spacing w:line="276" w:lineRule="auto"/>
        <w:ind w:firstLine="709"/>
        <w:jc w:val="both"/>
        <w:rPr>
          <w:rFonts w:ascii="Times New Roman" w:hAnsi="Times New Roman"/>
          <w:i/>
          <w:szCs w:val="24"/>
          <w:lang w:val="bg-BG"/>
        </w:rPr>
      </w:pPr>
    </w:p>
    <w:p w:rsidR="003C1392" w:rsidRPr="00AE0517" w:rsidRDefault="003C1392" w:rsidP="00734A93">
      <w:pPr>
        <w:spacing w:line="360" w:lineRule="auto"/>
        <w:ind w:firstLine="709"/>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Дора Янкова и група народни представители:</w:t>
      </w:r>
    </w:p>
    <w:p w:rsidR="003E70F0" w:rsidRPr="00AE0517" w:rsidRDefault="003E70F0" w:rsidP="00734A93">
      <w:pPr>
        <w:spacing w:line="360" w:lineRule="auto"/>
        <w:ind w:firstLine="709"/>
        <w:jc w:val="both"/>
        <w:rPr>
          <w:rFonts w:ascii="Times New Roman" w:hAnsi="Times New Roman"/>
          <w:i/>
          <w:szCs w:val="24"/>
        </w:rPr>
      </w:pPr>
      <w:r w:rsidRPr="00734A93">
        <w:rPr>
          <w:rFonts w:ascii="Times New Roman" w:hAnsi="Times New Roman"/>
          <w:i/>
          <w:szCs w:val="24"/>
        </w:rPr>
        <w:t>В § 1</w:t>
      </w:r>
      <w:r w:rsidRPr="00AE0517">
        <w:rPr>
          <w:rFonts w:ascii="Times New Roman" w:hAnsi="Times New Roman"/>
          <w:i/>
          <w:szCs w:val="24"/>
        </w:rPr>
        <w:t xml:space="preserve"> се правят следните изменения и допълнения:</w:t>
      </w:r>
    </w:p>
    <w:p w:rsidR="003E70F0" w:rsidRPr="00AE0517" w:rsidRDefault="003E70F0"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1.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1, в новото съдържание на ал. 1 се правят следните изменения и допълнения:</w:t>
      </w:r>
    </w:p>
    <w:p w:rsidR="003E70F0" w:rsidRPr="00AE0517" w:rsidRDefault="003E70F0"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а)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уводното изречение след думата „разстояние“ се поставя точка, след което се създава изречение второ: „Министерският съвет може да въвежда само една от следните такси за определена категория пътни превозни средства“.</w:t>
      </w:r>
    </w:p>
    <w:p w:rsidR="003E70F0" w:rsidRPr="00AE0517" w:rsidRDefault="003E70F0"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б)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1 думите „платената пътна мрежа“ се заменят с „база време“.</w:t>
      </w:r>
    </w:p>
    <w:p w:rsidR="003E70F0" w:rsidRPr="00AE0517" w:rsidRDefault="003E70F0" w:rsidP="00734A93">
      <w:pPr>
        <w:spacing w:line="360" w:lineRule="auto"/>
        <w:ind w:firstLine="709"/>
        <w:jc w:val="both"/>
        <w:rPr>
          <w:rFonts w:ascii="Times New Roman" w:hAnsi="Times New Roman"/>
          <w:i/>
          <w:szCs w:val="24"/>
          <w:lang w:val="bg-BG"/>
        </w:rPr>
      </w:pPr>
      <w:r w:rsidRPr="00AE0517">
        <w:rPr>
          <w:rFonts w:ascii="Times New Roman" w:hAnsi="Times New Roman"/>
          <w:i/>
          <w:szCs w:val="24"/>
        </w:rPr>
        <w:t xml:space="preserve">в)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2 след думата „разстояние“ в нейната първа употреба се добавя „по автомагистралите, скоростните пътища и пътищата от първи и втори клас“.</w:t>
      </w:r>
    </w:p>
    <w:p w:rsidR="003E70F0" w:rsidRPr="00AE0517" w:rsidRDefault="003E70F0" w:rsidP="00734A93">
      <w:pPr>
        <w:spacing w:line="360" w:lineRule="auto"/>
        <w:ind w:firstLine="709"/>
        <w:jc w:val="both"/>
        <w:rPr>
          <w:rFonts w:ascii="Times New Roman" w:hAnsi="Times New Roman"/>
          <w:i/>
          <w:szCs w:val="24"/>
          <w:lang w:val="bg-BG"/>
        </w:rPr>
      </w:pPr>
      <w:r w:rsidRPr="00AE0517">
        <w:rPr>
          <w:rFonts w:ascii="Times New Roman" w:hAnsi="Times New Roman"/>
          <w:i/>
          <w:szCs w:val="24"/>
        </w:rPr>
        <w:t xml:space="preserve">2.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2, в новото съдържание на ал. 3 думите „които обхваща“ се заменят с „обхванати от“, а думите „или такса за изминато разстояние – тол такса“ се заличават. </w:t>
      </w:r>
    </w:p>
    <w:p w:rsidR="003E70F0" w:rsidRPr="00AE0517" w:rsidRDefault="003E70F0" w:rsidP="00734A93">
      <w:pPr>
        <w:spacing w:line="360" w:lineRule="auto"/>
        <w:ind w:firstLine="709"/>
        <w:jc w:val="both"/>
        <w:rPr>
          <w:rFonts w:ascii="Times New Roman" w:hAnsi="Times New Roman"/>
          <w:i/>
          <w:szCs w:val="24"/>
          <w:lang w:val="bg-BG"/>
        </w:rPr>
      </w:pPr>
      <w:r w:rsidRPr="00AE0517">
        <w:rPr>
          <w:rFonts w:ascii="Times New Roman" w:hAnsi="Times New Roman"/>
          <w:i/>
          <w:szCs w:val="24"/>
        </w:rPr>
        <w:lastRenderedPageBreak/>
        <w:t xml:space="preserve">3.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3, в новото съдържание на ал. 6, в изречение първо съюзът „и“ след думата „благоустройството“ се заменя със запетая, а след думата „финансите“ се добавя „и министъра на транспорта, информационните технологии и съобщенията.“.</w:t>
      </w:r>
    </w:p>
    <w:p w:rsidR="003E70F0" w:rsidRPr="00AE0517" w:rsidRDefault="003E70F0"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4.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5 създаваната ал. 10 се изменя така:</w:t>
      </w:r>
    </w:p>
    <w:p w:rsidR="003E70F0" w:rsidRPr="00AE0517" w:rsidRDefault="003E70F0" w:rsidP="00734A93">
      <w:pPr>
        <w:spacing w:line="360" w:lineRule="auto"/>
        <w:ind w:firstLine="709"/>
        <w:jc w:val="both"/>
        <w:rPr>
          <w:rFonts w:ascii="Times New Roman" w:hAnsi="Times New Roman"/>
          <w:i/>
          <w:szCs w:val="24"/>
        </w:rPr>
      </w:pPr>
      <w:proofErr w:type="gramStart"/>
      <w:r w:rsidRPr="00AE0517">
        <w:rPr>
          <w:rFonts w:ascii="Times New Roman" w:hAnsi="Times New Roman"/>
          <w:i/>
          <w:szCs w:val="24"/>
        </w:rPr>
        <w:t>„(</w:t>
      </w:r>
      <w:proofErr w:type="gramEnd"/>
      <w:r w:rsidRPr="00AE0517">
        <w:rPr>
          <w:rFonts w:ascii="Times New Roman" w:hAnsi="Times New Roman"/>
          <w:i/>
          <w:szCs w:val="24"/>
        </w:rPr>
        <w:t>10) Агенция „Пътна инфраструктура“ осигурява възможност за заплащане на таксите по ал. 1 и 2, както следва:</w:t>
      </w:r>
    </w:p>
    <w:p w:rsidR="003E70F0" w:rsidRPr="00AE0517" w:rsidRDefault="003E70F0" w:rsidP="00734A93">
      <w:pPr>
        <w:spacing w:line="360" w:lineRule="auto"/>
        <w:ind w:firstLine="708"/>
        <w:jc w:val="both"/>
        <w:rPr>
          <w:rFonts w:ascii="Times New Roman" w:hAnsi="Times New Roman"/>
          <w:i/>
          <w:szCs w:val="24"/>
        </w:rPr>
      </w:pPr>
      <w:r w:rsidRPr="00AE0517">
        <w:rPr>
          <w:rFonts w:ascii="Times New Roman" w:hAnsi="Times New Roman"/>
          <w:i/>
          <w:szCs w:val="24"/>
        </w:rPr>
        <w:t xml:space="preserve">1. </w:t>
      </w:r>
      <w:proofErr w:type="gramStart"/>
      <w:r w:rsidRPr="00AE0517">
        <w:rPr>
          <w:rFonts w:ascii="Times New Roman" w:hAnsi="Times New Roman"/>
          <w:i/>
          <w:szCs w:val="24"/>
        </w:rPr>
        <w:t>таксата</w:t>
      </w:r>
      <w:proofErr w:type="gramEnd"/>
      <w:r w:rsidRPr="00AE0517">
        <w:rPr>
          <w:rFonts w:ascii="Times New Roman" w:hAnsi="Times New Roman"/>
          <w:i/>
          <w:szCs w:val="24"/>
        </w:rPr>
        <w:t xml:space="preserve"> по ал. 1 – </w:t>
      </w:r>
      <w:proofErr w:type="gramStart"/>
      <w:r w:rsidRPr="00AE0517">
        <w:rPr>
          <w:rFonts w:ascii="Times New Roman" w:hAnsi="Times New Roman"/>
          <w:i/>
          <w:szCs w:val="24"/>
        </w:rPr>
        <w:t>чрез</w:t>
      </w:r>
      <w:proofErr w:type="gramEnd"/>
      <w:r w:rsidRPr="00AE0517">
        <w:rPr>
          <w:rFonts w:ascii="Times New Roman" w:hAnsi="Times New Roman"/>
          <w:i/>
          <w:szCs w:val="24"/>
        </w:rPr>
        <w:t xml:space="preserve"> закупуване на електронна винетка.</w:t>
      </w:r>
    </w:p>
    <w:p w:rsidR="003E70F0" w:rsidRPr="00AE0517" w:rsidRDefault="003E70F0" w:rsidP="00734A93">
      <w:pPr>
        <w:spacing w:line="360" w:lineRule="auto"/>
        <w:ind w:firstLine="708"/>
        <w:jc w:val="both"/>
        <w:rPr>
          <w:rFonts w:ascii="Times New Roman" w:hAnsi="Times New Roman"/>
          <w:i/>
          <w:szCs w:val="24"/>
        </w:rPr>
      </w:pPr>
      <w:r w:rsidRPr="00AE0517">
        <w:rPr>
          <w:rFonts w:ascii="Times New Roman" w:hAnsi="Times New Roman"/>
          <w:i/>
          <w:szCs w:val="24"/>
        </w:rPr>
        <w:t xml:space="preserve">2. </w:t>
      </w:r>
      <w:proofErr w:type="gramStart"/>
      <w:r w:rsidRPr="00AE0517">
        <w:rPr>
          <w:rFonts w:ascii="Times New Roman" w:hAnsi="Times New Roman"/>
          <w:i/>
          <w:szCs w:val="24"/>
        </w:rPr>
        <w:t>таксата</w:t>
      </w:r>
      <w:proofErr w:type="gramEnd"/>
      <w:r w:rsidRPr="00AE0517">
        <w:rPr>
          <w:rFonts w:ascii="Times New Roman" w:hAnsi="Times New Roman"/>
          <w:i/>
          <w:szCs w:val="24"/>
        </w:rPr>
        <w:t xml:space="preserve"> по ал. 2:</w:t>
      </w:r>
    </w:p>
    <w:p w:rsidR="003E70F0" w:rsidRPr="00AE0517" w:rsidRDefault="003E70F0" w:rsidP="00734A93">
      <w:pPr>
        <w:spacing w:line="360" w:lineRule="auto"/>
        <w:ind w:firstLine="708"/>
        <w:jc w:val="both"/>
        <w:rPr>
          <w:rFonts w:ascii="Times New Roman" w:hAnsi="Times New Roman"/>
          <w:i/>
          <w:szCs w:val="24"/>
        </w:rPr>
      </w:pPr>
      <w:r w:rsidRPr="00AE0517">
        <w:rPr>
          <w:rFonts w:ascii="Times New Roman" w:hAnsi="Times New Roman"/>
          <w:i/>
          <w:szCs w:val="24"/>
        </w:rPr>
        <w:t xml:space="preserve">а) </w:t>
      </w:r>
      <w:proofErr w:type="gramStart"/>
      <w:r w:rsidRPr="00AE0517">
        <w:rPr>
          <w:rFonts w:ascii="Times New Roman" w:hAnsi="Times New Roman"/>
          <w:i/>
          <w:szCs w:val="24"/>
        </w:rPr>
        <w:t>за</w:t>
      </w:r>
      <w:proofErr w:type="gramEnd"/>
      <w:r w:rsidRPr="00AE0517">
        <w:rPr>
          <w:rFonts w:ascii="Times New Roman" w:hAnsi="Times New Roman"/>
          <w:i/>
          <w:szCs w:val="24"/>
        </w:rPr>
        <w:t xml:space="preserve"> пътни превозни средства с българска регистрация – чрез електронно таксуване посредством специално бордово устройство, системата за управление на автопарка, картово разплащане или Европейската услуга за електронно събиране на такса за изминато разстояние по чл. </w:t>
      </w:r>
      <w:proofErr w:type="gramStart"/>
      <w:r w:rsidRPr="00AE0517">
        <w:rPr>
          <w:rFonts w:ascii="Times New Roman" w:hAnsi="Times New Roman"/>
          <w:i/>
          <w:szCs w:val="24"/>
        </w:rPr>
        <w:t>10и, а за пътни превозни средства без такива устройства – чрез закупуване на маршрутен талон, онлайн или на специални пунктове.</w:t>
      </w:r>
      <w:proofErr w:type="gramEnd"/>
    </w:p>
    <w:p w:rsidR="003E70F0" w:rsidRPr="00AE0517" w:rsidRDefault="003E70F0" w:rsidP="00734A93">
      <w:pPr>
        <w:spacing w:line="360" w:lineRule="auto"/>
        <w:ind w:firstLine="708"/>
        <w:jc w:val="both"/>
        <w:rPr>
          <w:rFonts w:ascii="Times New Roman" w:hAnsi="Times New Roman"/>
          <w:i/>
          <w:szCs w:val="24"/>
          <w:lang w:val="bg-BG"/>
        </w:rPr>
      </w:pPr>
      <w:r w:rsidRPr="00AE0517">
        <w:rPr>
          <w:rFonts w:ascii="Times New Roman" w:hAnsi="Times New Roman"/>
          <w:i/>
          <w:szCs w:val="24"/>
        </w:rPr>
        <w:t>б) за пътни превозни средства с чуждестранна регистрация - чрез маршрутен талон или бордово устройство, закупени, съответни наети, от специализираните звена на Агенция „Митници“ на граничните контролно – пропусквателни пунктове, или чрез Европейската услуга за електронно събиране на такса за изминато разстояние по чл. 10и</w:t>
      </w:r>
      <w:proofErr w:type="gramStart"/>
      <w:r w:rsidRPr="00AE0517">
        <w:rPr>
          <w:rFonts w:ascii="Times New Roman" w:hAnsi="Times New Roman"/>
          <w:i/>
          <w:szCs w:val="24"/>
        </w:rPr>
        <w:t>.“</w:t>
      </w:r>
      <w:proofErr w:type="gramEnd"/>
      <w:r w:rsidRPr="00AE0517">
        <w:rPr>
          <w:rFonts w:ascii="Times New Roman" w:hAnsi="Times New Roman"/>
          <w:i/>
          <w:szCs w:val="24"/>
        </w:rPr>
        <w:t>.</w:t>
      </w:r>
    </w:p>
    <w:p w:rsidR="009F7AC8" w:rsidRPr="00AE0517" w:rsidRDefault="009F7AC8"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не </w:t>
      </w:r>
      <w:r w:rsidRPr="00AE0517">
        <w:rPr>
          <w:rFonts w:ascii="Times New Roman" w:hAnsi="Times New Roman"/>
          <w:b/>
          <w:szCs w:val="24"/>
        </w:rPr>
        <w:t>подкрепя предложението.</w:t>
      </w:r>
      <w:proofErr w:type="gramEnd"/>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1:</w:t>
      </w:r>
    </w:p>
    <w:p w:rsidR="00ED110F" w:rsidRPr="00AE0517" w:rsidRDefault="00ED110F" w:rsidP="00734A93">
      <w:pPr>
        <w:spacing w:line="360" w:lineRule="auto"/>
        <w:rPr>
          <w:rFonts w:ascii="Times New Roman" w:hAnsi="Times New Roman"/>
          <w:b/>
          <w:szCs w:val="24"/>
        </w:rPr>
      </w:pPr>
      <w:r w:rsidRPr="00AE0517">
        <w:rPr>
          <w:rFonts w:ascii="Times New Roman" w:hAnsi="Times New Roman"/>
          <w:b/>
          <w:szCs w:val="24"/>
        </w:rPr>
        <w:tab/>
        <w:t>§ 1.</w:t>
      </w:r>
      <w:r w:rsidRPr="00AE0517">
        <w:rPr>
          <w:rFonts w:ascii="Times New Roman" w:hAnsi="Times New Roman"/>
          <w:szCs w:val="24"/>
        </w:rPr>
        <w:t xml:space="preserve"> </w:t>
      </w:r>
      <w:proofErr w:type="gramStart"/>
      <w:r w:rsidRPr="00AE0517">
        <w:rPr>
          <w:rFonts w:ascii="Times New Roman" w:hAnsi="Times New Roman"/>
          <w:b/>
          <w:szCs w:val="24"/>
        </w:rPr>
        <w:t>В чл.</w:t>
      </w:r>
      <w:proofErr w:type="gramEnd"/>
      <w:r w:rsidRPr="00AE0517">
        <w:rPr>
          <w:rFonts w:ascii="Times New Roman" w:hAnsi="Times New Roman"/>
          <w:b/>
          <w:szCs w:val="24"/>
        </w:rPr>
        <w:t xml:space="preserve"> 10 се правят следните изменения и допълнения:</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1. В ал. 1:</w:t>
      </w:r>
    </w:p>
    <w:p w:rsidR="00ED110F" w:rsidRPr="00AE0517" w:rsidRDefault="00ED110F" w:rsidP="00734A93">
      <w:pPr>
        <w:spacing w:line="360" w:lineRule="auto"/>
        <w:jc w:val="both"/>
        <w:rPr>
          <w:rFonts w:ascii="Times New Roman" w:hAnsi="Times New Roman"/>
          <w:b/>
          <w:szCs w:val="24"/>
          <w:lang w:val="bg-BG"/>
        </w:rPr>
      </w:pPr>
      <w:r w:rsidRPr="00AE0517">
        <w:rPr>
          <w:rFonts w:ascii="Times New Roman" w:hAnsi="Times New Roman"/>
          <w:b/>
          <w:szCs w:val="24"/>
        </w:rPr>
        <w:tab/>
      </w:r>
      <w:r w:rsidRPr="00AE0517">
        <w:rPr>
          <w:rFonts w:ascii="Times New Roman" w:hAnsi="Times New Roman"/>
          <w:b/>
          <w:szCs w:val="24"/>
          <w:lang w:val="en-US"/>
        </w:rPr>
        <w:t xml:space="preserve">a) </w:t>
      </w:r>
      <w:proofErr w:type="gramStart"/>
      <w:r w:rsidRPr="00AE0517">
        <w:rPr>
          <w:rFonts w:ascii="Times New Roman" w:hAnsi="Times New Roman"/>
          <w:b/>
          <w:szCs w:val="24"/>
        </w:rPr>
        <w:t>текстът</w:t>
      </w:r>
      <w:proofErr w:type="gramEnd"/>
      <w:r w:rsidRPr="00AE0517">
        <w:rPr>
          <w:rFonts w:ascii="Times New Roman" w:hAnsi="Times New Roman"/>
          <w:b/>
          <w:szCs w:val="24"/>
        </w:rPr>
        <w:t xml:space="preserve"> преди т. 1 се изменя така: „ За преминаване по платената пътна мрежа се въвежда смесена система за таксуване на различните категории пътни превозни средства и такси на база време и на база изминато разстояние:“</w:t>
      </w:r>
      <w:r w:rsidR="00C778AE" w:rsidRPr="00AE0517">
        <w:rPr>
          <w:rFonts w:ascii="Times New Roman" w:hAnsi="Times New Roman"/>
          <w:b/>
          <w:szCs w:val="24"/>
          <w:lang w:val="bg-BG"/>
        </w:rPr>
        <w:t>;</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б) в т. 1 думите „пътната инфраструктура“ се заменят с „платен</w:t>
      </w:r>
      <w:r w:rsidR="00C778AE" w:rsidRPr="00AE0517">
        <w:rPr>
          <w:rFonts w:ascii="Times New Roman" w:hAnsi="Times New Roman"/>
          <w:b/>
          <w:szCs w:val="24"/>
        </w:rPr>
        <w:t>ата пътна мрежа“, след думите „</w:t>
      </w:r>
      <w:r w:rsidRPr="00AE0517">
        <w:rPr>
          <w:rFonts w:ascii="Times New Roman" w:hAnsi="Times New Roman"/>
          <w:b/>
          <w:szCs w:val="24"/>
        </w:rPr>
        <w:t xml:space="preserve">винетна такса“ се добавя „за пътни превозни средства по </w:t>
      </w:r>
      <w:r w:rsidR="00734A93">
        <w:rPr>
          <w:rFonts w:ascii="Times New Roman" w:hAnsi="Times New Roman"/>
          <w:b/>
          <w:szCs w:val="24"/>
          <w:lang w:val="bg-BG"/>
        </w:rPr>
        <w:t xml:space="preserve">  </w:t>
      </w:r>
      <w:r w:rsidRPr="00AE0517">
        <w:rPr>
          <w:rFonts w:ascii="Times New Roman" w:hAnsi="Times New Roman"/>
          <w:b/>
          <w:szCs w:val="24"/>
        </w:rPr>
        <w:t xml:space="preserve">чл. </w:t>
      </w:r>
      <w:proofErr w:type="gramStart"/>
      <w:r w:rsidRPr="00AE0517">
        <w:rPr>
          <w:rFonts w:ascii="Times New Roman" w:hAnsi="Times New Roman"/>
          <w:b/>
          <w:szCs w:val="24"/>
        </w:rPr>
        <w:t>10а, ал.</w:t>
      </w:r>
      <w:proofErr w:type="gramEnd"/>
      <w:r w:rsidRPr="00AE0517">
        <w:rPr>
          <w:rFonts w:ascii="Times New Roman" w:hAnsi="Times New Roman"/>
          <w:b/>
          <w:szCs w:val="24"/>
        </w:rPr>
        <w:t xml:space="preserve"> 7“, думите „</w:t>
      </w:r>
      <w:r w:rsidRPr="00AE0517">
        <w:rPr>
          <w:rFonts w:ascii="Times New Roman" w:hAnsi="Times New Roman"/>
          <w:b/>
        </w:rPr>
        <w:t>републиканските пътища, които са включени в трансевропейската пътна мрежа, както и такива, които са извън нея или по техни участъци</w:t>
      </w:r>
      <w:proofErr w:type="gramStart"/>
      <w:r w:rsidRPr="00AE0517">
        <w:rPr>
          <w:rFonts w:ascii="Times New Roman" w:hAnsi="Times New Roman"/>
          <w:b/>
        </w:rPr>
        <w:t>“ се</w:t>
      </w:r>
      <w:proofErr w:type="gramEnd"/>
      <w:r w:rsidRPr="00AE0517">
        <w:rPr>
          <w:rFonts w:ascii="Times New Roman" w:hAnsi="Times New Roman"/>
          <w:b/>
        </w:rPr>
        <w:t xml:space="preserve"> заменят с </w:t>
      </w:r>
      <w:r w:rsidRPr="00AE0517">
        <w:rPr>
          <w:rFonts w:ascii="Times New Roman" w:hAnsi="Times New Roman"/>
          <w:b/>
          <w:szCs w:val="24"/>
        </w:rPr>
        <w:t xml:space="preserve">„платената пътна мрежа“, а думите „размерът на винетните такси, включително административните разходи, </w:t>
      </w:r>
      <w:r w:rsidR="00746E91" w:rsidRPr="00AE0517">
        <w:rPr>
          <w:rFonts w:ascii="Times New Roman" w:hAnsi="Times New Roman"/>
          <w:b/>
          <w:szCs w:val="24"/>
          <w:lang w:val="bg-BG"/>
        </w:rPr>
        <w:t xml:space="preserve">за всички категории превозни средства </w:t>
      </w:r>
      <w:r w:rsidRPr="00AE0517">
        <w:rPr>
          <w:rFonts w:ascii="Times New Roman" w:hAnsi="Times New Roman"/>
          <w:b/>
          <w:szCs w:val="24"/>
        </w:rPr>
        <w:t>се определя от Министерския съвет, така че да не е по-висок от максималните размери, посочени в приложение № 1</w:t>
      </w:r>
      <w:r w:rsidR="00C778AE" w:rsidRPr="00AE0517">
        <w:rPr>
          <w:rFonts w:ascii="Times New Roman" w:hAnsi="Times New Roman"/>
          <w:b/>
          <w:szCs w:val="24"/>
        </w:rPr>
        <w:t>“ се заличават</w:t>
      </w:r>
      <w:r w:rsidR="00C778AE" w:rsidRPr="00AE0517">
        <w:rPr>
          <w:rFonts w:ascii="Times New Roman" w:hAnsi="Times New Roman"/>
          <w:b/>
          <w:szCs w:val="24"/>
          <w:lang w:val="bg-BG"/>
        </w:rPr>
        <w:t>;</w:t>
      </w:r>
      <w:r w:rsidRPr="00AE0517">
        <w:rPr>
          <w:rFonts w:ascii="Times New Roman" w:hAnsi="Times New Roman"/>
          <w:b/>
          <w:szCs w:val="24"/>
          <w:lang w:val="en-US"/>
        </w:rPr>
        <w:t xml:space="preserve"> </w:t>
      </w:r>
    </w:p>
    <w:p w:rsidR="00ED110F" w:rsidRPr="00AE0517" w:rsidRDefault="00AE4AB1" w:rsidP="00734A93">
      <w:pPr>
        <w:spacing w:line="360" w:lineRule="auto"/>
        <w:jc w:val="both"/>
        <w:rPr>
          <w:rFonts w:ascii="Times New Roman" w:hAnsi="Times New Roman"/>
          <w:b/>
        </w:rPr>
      </w:pPr>
      <w:r w:rsidRPr="00AE0517">
        <w:rPr>
          <w:rFonts w:ascii="Times New Roman" w:hAnsi="Times New Roman"/>
          <w:b/>
          <w:szCs w:val="24"/>
        </w:rPr>
        <w:lastRenderedPageBreak/>
        <w:tab/>
        <w:t xml:space="preserve">в) </w:t>
      </w:r>
      <w:proofErr w:type="gramStart"/>
      <w:r w:rsidRPr="00AE0517">
        <w:rPr>
          <w:rFonts w:ascii="Times New Roman" w:hAnsi="Times New Roman"/>
          <w:b/>
          <w:szCs w:val="24"/>
        </w:rPr>
        <w:t>в</w:t>
      </w:r>
      <w:proofErr w:type="gramEnd"/>
      <w:r w:rsidRPr="00AE0517">
        <w:rPr>
          <w:rFonts w:ascii="Times New Roman" w:hAnsi="Times New Roman"/>
          <w:b/>
          <w:szCs w:val="24"/>
        </w:rPr>
        <w:t xml:space="preserve"> т. 2</w:t>
      </w:r>
      <w:r w:rsidR="00ED110F" w:rsidRPr="00AE0517">
        <w:rPr>
          <w:rFonts w:ascii="Times New Roman" w:hAnsi="Times New Roman"/>
          <w:b/>
          <w:szCs w:val="24"/>
        </w:rPr>
        <w:t xml:space="preserve"> думите „ТОЛ</w:t>
      </w:r>
      <w:r w:rsidRPr="00AE0517">
        <w:rPr>
          <w:rFonts w:ascii="Times New Roman" w:hAnsi="Times New Roman"/>
          <w:b/>
          <w:szCs w:val="24"/>
        </w:rPr>
        <w:t xml:space="preserve"> такса“ се </w:t>
      </w:r>
      <w:r w:rsidRPr="00AE0517">
        <w:rPr>
          <w:rFonts w:ascii="Times New Roman" w:hAnsi="Times New Roman"/>
          <w:b/>
          <w:szCs w:val="24"/>
          <w:lang w:val="bg-BG"/>
        </w:rPr>
        <w:t>заменят с</w:t>
      </w:r>
      <w:r w:rsidR="00ED110F" w:rsidRPr="00AE0517">
        <w:rPr>
          <w:rFonts w:ascii="Times New Roman" w:hAnsi="Times New Roman"/>
          <w:b/>
          <w:szCs w:val="24"/>
        </w:rPr>
        <w:t xml:space="preserve"> „</w:t>
      </w:r>
      <w:r w:rsidRPr="00AE0517">
        <w:rPr>
          <w:rFonts w:ascii="Times New Roman" w:hAnsi="Times New Roman"/>
          <w:b/>
          <w:szCs w:val="24"/>
          <w:lang w:val="bg-BG"/>
        </w:rPr>
        <w:t xml:space="preserve">тол такса </w:t>
      </w:r>
      <w:r w:rsidR="00ED110F" w:rsidRPr="00AE0517">
        <w:rPr>
          <w:rFonts w:ascii="Times New Roman" w:hAnsi="Times New Roman"/>
          <w:b/>
          <w:szCs w:val="24"/>
        </w:rPr>
        <w:t xml:space="preserve">за пътни превозни средства по чл. </w:t>
      </w:r>
      <w:proofErr w:type="gramStart"/>
      <w:r w:rsidR="00ED110F" w:rsidRPr="00AE0517">
        <w:rPr>
          <w:rFonts w:ascii="Times New Roman" w:hAnsi="Times New Roman"/>
          <w:b/>
          <w:szCs w:val="24"/>
        </w:rPr>
        <w:t>10б, ал.</w:t>
      </w:r>
      <w:proofErr w:type="gramEnd"/>
      <w:r w:rsidR="00ED110F" w:rsidRPr="00AE0517">
        <w:rPr>
          <w:rFonts w:ascii="Times New Roman" w:hAnsi="Times New Roman"/>
          <w:b/>
          <w:szCs w:val="24"/>
        </w:rPr>
        <w:t xml:space="preserve"> 3</w:t>
      </w:r>
      <w:proofErr w:type="gramStart"/>
      <w:r w:rsidR="00ED110F" w:rsidRPr="00AE0517">
        <w:rPr>
          <w:rFonts w:ascii="Times New Roman" w:hAnsi="Times New Roman"/>
          <w:b/>
          <w:szCs w:val="24"/>
        </w:rPr>
        <w:t>“ и</w:t>
      </w:r>
      <w:proofErr w:type="gramEnd"/>
      <w:r w:rsidR="00ED110F" w:rsidRPr="00AE0517">
        <w:rPr>
          <w:rFonts w:ascii="Times New Roman" w:hAnsi="Times New Roman"/>
          <w:b/>
          <w:szCs w:val="24"/>
        </w:rPr>
        <w:t xml:space="preserve"> след думите „</w:t>
      </w:r>
      <w:r w:rsidR="00ED110F" w:rsidRPr="00AE0517">
        <w:rPr>
          <w:rFonts w:ascii="Times New Roman" w:hAnsi="Times New Roman"/>
          <w:b/>
        </w:rPr>
        <w:t>категорията на пътното превозно средство“ се поставя запетая и се добавя „</w:t>
      </w:r>
      <w:r w:rsidR="00BE7363">
        <w:rPr>
          <w:rFonts w:ascii="Times New Roman" w:hAnsi="Times New Roman"/>
          <w:b/>
          <w:lang w:val="bg-BG"/>
        </w:rPr>
        <w:t xml:space="preserve">броя на осите и </w:t>
      </w:r>
      <w:r w:rsidR="00ED110F" w:rsidRPr="00AE0517">
        <w:rPr>
          <w:rFonts w:ascii="Times New Roman" w:hAnsi="Times New Roman"/>
          <w:b/>
        </w:rPr>
        <w:t>от екологичните му характеристики“.</w:t>
      </w:r>
    </w:p>
    <w:p w:rsidR="00ED110F" w:rsidRPr="00AE0517" w:rsidRDefault="00ED110F" w:rsidP="00734A93">
      <w:pPr>
        <w:spacing w:line="360" w:lineRule="auto"/>
        <w:jc w:val="both"/>
        <w:rPr>
          <w:rFonts w:ascii="Times New Roman" w:hAnsi="Times New Roman"/>
          <w:b/>
        </w:rPr>
      </w:pPr>
      <w:r w:rsidRPr="00AE0517">
        <w:rPr>
          <w:rFonts w:ascii="Times New Roman" w:hAnsi="Times New Roman"/>
          <w:b/>
        </w:rPr>
        <w:tab/>
        <w:t>2. Алинея 2 се изменя така:</w:t>
      </w:r>
    </w:p>
    <w:p w:rsidR="00ED110F" w:rsidRPr="00AE0517" w:rsidRDefault="00ED110F" w:rsidP="00734A93">
      <w:pPr>
        <w:spacing w:line="360" w:lineRule="auto"/>
        <w:ind w:firstLine="708"/>
        <w:jc w:val="both"/>
        <w:rPr>
          <w:rFonts w:ascii="Times New Roman" w:hAnsi="Times New Roman"/>
          <w:b/>
          <w:lang w:val="bg-BG"/>
        </w:rPr>
      </w:pPr>
      <w:proofErr w:type="gramStart"/>
      <w:r w:rsidRPr="00AE0517">
        <w:rPr>
          <w:rFonts w:ascii="Times New Roman" w:hAnsi="Times New Roman"/>
          <w:b/>
        </w:rPr>
        <w:t>„(</w:t>
      </w:r>
      <w:proofErr w:type="gramEnd"/>
      <w:r w:rsidRPr="00AE0517">
        <w:rPr>
          <w:rFonts w:ascii="Times New Roman" w:hAnsi="Times New Roman"/>
          <w:b/>
        </w:rPr>
        <w:t xml:space="preserve">2) При установено движение по платената пътна мрежа, когато за съответното пътно превозно средство не е заплатена съответната такса по ал. </w:t>
      </w:r>
      <w:proofErr w:type="gramStart"/>
      <w:r w:rsidRPr="00AE0517">
        <w:rPr>
          <w:rFonts w:ascii="Times New Roman" w:hAnsi="Times New Roman"/>
          <w:b/>
        </w:rPr>
        <w:t>1, водачът на пътното превозно средство, неговият собственик или трето лице може да заплати компенсаторна такса, в който случай същият се</w:t>
      </w:r>
      <w:r w:rsidR="00C34A8E" w:rsidRPr="00AE0517">
        <w:rPr>
          <w:rFonts w:ascii="Times New Roman" w:hAnsi="Times New Roman"/>
          <w:b/>
        </w:rPr>
        <w:t xml:space="preserve"> освобождава от административно</w:t>
      </w:r>
      <w:r w:rsidRPr="00AE0517">
        <w:rPr>
          <w:rFonts w:ascii="Times New Roman" w:hAnsi="Times New Roman"/>
          <w:b/>
        </w:rPr>
        <w:t>наказателна отговорност.</w:t>
      </w:r>
      <w:proofErr w:type="gramEnd"/>
      <w:r w:rsidRPr="00AE0517">
        <w:rPr>
          <w:rFonts w:ascii="Times New Roman" w:hAnsi="Times New Roman"/>
          <w:b/>
        </w:rPr>
        <w:t xml:space="preserve"> </w:t>
      </w:r>
      <w:proofErr w:type="gramStart"/>
      <w:r w:rsidRPr="00AE0517">
        <w:rPr>
          <w:rFonts w:ascii="Times New Roman" w:hAnsi="Times New Roman"/>
          <w:b/>
        </w:rPr>
        <w:t xml:space="preserve">В този случай се </w:t>
      </w:r>
      <w:r w:rsidR="00C34A8E" w:rsidRPr="00AE0517">
        <w:rPr>
          <w:rFonts w:ascii="Times New Roman" w:hAnsi="Times New Roman"/>
          <w:b/>
        </w:rPr>
        <w:t>освобождават от административно</w:t>
      </w:r>
      <w:r w:rsidRPr="00AE0517">
        <w:rPr>
          <w:rFonts w:ascii="Times New Roman" w:hAnsi="Times New Roman"/>
          <w:b/>
        </w:rPr>
        <w:t>наказателна отговорност и всички други лица, които могат да носят такава във връзка с конкретното пътно превозно средство</w:t>
      </w:r>
      <w:r w:rsidR="00C778AE" w:rsidRPr="00AE0517">
        <w:rPr>
          <w:rFonts w:ascii="Times New Roman" w:hAnsi="Times New Roman"/>
          <w:b/>
          <w:lang w:val="bg-BG"/>
        </w:rPr>
        <w:t>.</w:t>
      </w:r>
      <w:r w:rsidR="00C778AE" w:rsidRPr="00AE0517">
        <w:rPr>
          <w:rFonts w:ascii="Times New Roman" w:hAnsi="Times New Roman"/>
          <w:b/>
        </w:rPr>
        <w:t>"</w:t>
      </w:r>
      <w:proofErr w:type="gramEnd"/>
    </w:p>
    <w:p w:rsidR="00ED110F" w:rsidRPr="00AE0517" w:rsidRDefault="00ED110F" w:rsidP="00734A93">
      <w:pPr>
        <w:spacing w:line="360" w:lineRule="auto"/>
        <w:jc w:val="both"/>
        <w:rPr>
          <w:rFonts w:ascii="Times New Roman" w:hAnsi="Times New Roman"/>
          <w:b/>
        </w:rPr>
      </w:pPr>
      <w:r w:rsidRPr="00AE0517">
        <w:rPr>
          <w:rFonts w:ascii="Times New Roman" w:hAnsi="Times New Roman"/>
          <w:b/>
          <w:szCs w:val="24"/>
        </w:rPr>
        <w:tab/>
        <w:t>3. В ал. 3 думите „</w:t>
      </w:r>
      <w:r w:rsidRPr="00AE0517">
        <w:rPr>
          <w:rFonts w:ascii="Times New Roman" w:hAnsi="Times New Roman"/>
          <w:b/>
        </w:rPr>
        <w:t>за преминаване на пътни превозни средства с българска или чуждестранна регистрация“ се заменят с „включени в обхвата на платената пътна мрежа</w:t>
      </w:r>
      <w:r w:rsidR="00212A0F" w:rsidRPr="00AE0517">
        <w:rPr>
          <w:rFonts w:ascii="Times New Roman" w:hAnsi="Times New Roman"/>
          <w:b/>
          <w:lang w:val="bg-BG"/>
        </w:rPr>
        <w:t xml:space="preserve">“, а думите „ТОЛ такса“ се заменят с „тол такса </w:t>
      </w:r>
      <w:r w:rsidRPr="00AE0517">
        <w:rPr>
          <w:rFonts w:ascii="Times New Roman" w:hAnsi="Times New Roman"/>
          <w:b/>
        </w:rPr>
        <w:t>“.</w:t>
      </w:r>
    </w:p>
    <w:p w:rsidR="00ED110F" w:rsidRPr="00AE0517" w:rsidRDefault="00ED110F" w:rsidP="00734A93">
      <w:pPr>
        <w:spacing w:line="360" w:lineRule="auto"/>
        <w:jc w:val="both"/>
        <w:rPr>
          <w:rFonts w:ascii="Times New Roman" w:hAnsi="Times New Roman"/>
          <w:b/>
        </w:rPr>
      </w:pPr>
      <w:r w:rsidRPr="00AE0517">
        <w:rPr>
          <w:rFonts w:ascii="Times New Roman" w:hAnsi="Times New Roman"/>
          <w:b/>
        </w:rPr>
        <w:tab/>
        <w:t>4. Алинея 6 се изменя така:</w:t>
      </w:r>
    </w:p>
    <w:p w:rsidR="00ED110F" w:rsidRPr="00AE0517" w:rsidRDefault="00ED110F" w:rsidP="00734A93">
      <w:pPr>
        <w:spacing w:line="360" w:lineRule="auto"/>
        <w:ind w:firstLine="708"/>
        <w:jc w:val="both"/>
        <w:rPr>
          <w:rFonts w:ascii="Times New Roman" w:hAnsi="Times New Roman"/>
          <w:b/>
          <w:szCs w:val="24"/>
        </w:rPr>
      </w:pPr>
      <w:proofErr w:type="gramStart"/>
      <w:r w:rsidRPr="00AE0517">
        <w:rPr>
          <w:rFonts w:ascii="Times New Roman" w:hAnsi="Times New Roman"/>
          <w:b/>
          <w:szCs w:val="24"/>
        </w:rPr>
        <w:t>„(</w:t>
      </w:r>
      <w:proofErr w:type="gramEnd"/>
      <w:r w:rsidRPr="00AE0517">
        <w:rPr>
          <w:rFonts w:ascii="Times New Roman" w:hAnsi="Times New Roman"/>
          <w:b/>
          <w:szCs w:val="24"/>
        </w:rPr>
        <w:t xml:space="preserve">6) Размерът на таксите по ал. </w:t>
      </w:r>
      <w:proofErr w:type="gramStart"/>
      <w:r w:rsidRPr="00AE0517">
        <w:rPr>
          <w:rFonts w:ascii="Times New Roman" w:hAnsi="Times New Roman"/>
          <w:b/>
          <w:szCs w:val="24"/>
        </w:rPr>
        <w:t>1, 2, 4 и 5 и по чл.</w:t>
      </w:r>
      <w:proofErr w:type="gramEnd"/>
      <w:r w:rsidR="00C778AE" w:rsidRPr="00AE0517">
        <w:rPr>
          <w:rFonts w:ascii="Times New Roman" w:hAnsi="Times New Roman"/>
          <w:b/>
          <w:szCs w:val="24"/>
          <w:lang w:val="bg-BG"/>
        </w:rPr>
        <w:t xml:space="preserve"> </w:t>
      </w:r>
      <w:proofErr w:type="gramStart"/>
      <w:r w:rsidRPr="00AE0517">
        <w:rPr>
          <w:rFonts w:ascii="Times New Roman" w:hAnsi="Times New Roman"/>
          <w:b/>
          <w:szCs w:val="24"/>
        </w:rPr>
        <w:t>10б,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5 се определя с тарифа на Министерския съвет по предложение на министъра на регионалното развитие и благоустрой</w:t>
      </w:r>
      <w:r w:rsidR="000541B5" w:rsidRPr="00AE0517">
        <w:rPr>
          <w:rFonts w:ascii="Times New Roman" w:hAnsi="Times New Roman"/>
          <w:b/>
          <w:szCs w:val="24"/>
        </w:rPr>
        <w:t>ството и министъра на финансите</w:t>
      </w:r>
      <w:r w:rsidRPr="00AE0517">
        <w:rPr>
          <w:rFonts w:ascii="Times New Roman" w:hAnsi="Times New Roman"/>
          <w:b/>
          <w:szCs w:val="24"/>
        </w:rPr>
        <w:t>.</w:t>
      </w:r>
      <w:proofErr w:type="gramEnd"/>
      <w:r w:rsidRPr="00AE0517">
        <w:rPr>
          <w:rFonts w:ascii="Times New Roman" w:hAnsi="Times New Roman"/>
          <w:b/>
          <w:szCs w:val="24"/>
        </w:rPr>
        <w:t xml:space="preserve"> </w:t>
      </w:r>
      <w:proofErr w:type="gramStart"/>
      <w:r w:rsidRPr="00AE0517">
        <w:rPr>
          <w:rFonts w:ascii="Times New Roman" w:hAnsi="Times New Roman"/>
          <w:b/>
          <w:szCs w:val="24"/>
        </w:rPr>
        <w:t>Условията и редът за събиране на таксите по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4 и 5 се определят с наредба на Министерския съвет по предложение на министъра на регионалното развитие и благоустройството.</w:t>
      </w:r>
      <w:proofErr w:type="gramEnd"/>
      <w:r w:rsidRPr="00AE0517">
        <w:rPr>
          <w:rFonts w:ascii="Times New Roman" w:hAnsi="Times New Roman"/>
          <w:b/>
          <w:szCs w:val="24"/>
        </w:rPr>
        <w:t xml:space="preserve"> </w:t>
      </w:r>
      <w:proofErr w:type="gramStart"/>
      <w:r w:rsidRPr="00AE0517">
        <w:rPr>
          <w:rFonts w:ascii="Times New Roman" w:hAnsi="Times New Roman"/>
          <w:b/>
          <w:szCs w:val="24"/>
        </w:rPr>
        <w:t>Обслужването на картовите плащания по събирането на приходите по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се извършва по реда на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4, ал.</w:t>
      </w:r>
      <w:proofErr w:type="gramEnd"/>
      <w:r w:rsidRPr="00AE0517">
        <w:rPr>
          <w:rFonts w:ascii="Times New Roman" w:hAnsi="Times New Roman"/>
          <w:b/>
          <w:szCs w:val="24"/>
        </w:rPr>
        <w:t xml:space="preserve"> 5 от Закона за ограничаване на плащанията в брой, като плащания могат да се извършват и чрез карти за гориво, издавани от лица, с които Агенция „Пътна инфраструктура“ сключва договори при еднакви публично оповестени общи условия.“</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5. В ал. 7 думите „</w:t>
      </w:r>
      <w:r w:rsidRPr="00AE0517">
        <w:rPr>
          <w:rFonts w:ascii="Times New Roman" w:hAnsi="Times New Roman"/>
          <w:b/>
        </w:rPr>
        <w:t>заплащане на такса за изминато разстояние – ТОЛ такса за тежкотоварни моторни превозни средства и електронна винетка за леки моторни превозни средства</w:t>
      </w:r>
      <w:proofErr w:type="gramStart"/>
      <w:r w:rsidRPr="00AE0517">
        <w:rPr>
          <w:rFonts w:ascii="Times New Roman" w:hAnsi="Times New Roman"/>
          <w:b/>
        </w:rPr>
        <w:t>“ се</w:t>
      </w:r>
      <w:proofErr w:type="gramEnd"/>
      <w:r w:rsidRPr="00AE0517">
        <w:rPr>
          <w:rFonts w:ascii="Times New Roman" w:hAnsi="Times New Roman"/>
          <w:b/>
        </w:rPr>
        <w:t xml:space="preserve"> заменят с „</w:t>
      </w:r>
      <w:r w:rsidRPr="00AE0517">
        <w:rPr>
          <w:rFonts w:ascii="Times New Roman" w:hAnsi="Times New Roman"/>
          <w:b/>
          <w:szCs w:val="24"/>
        </w:rPr>
        <w:t>таксуване на различните категории пътни превозни средства на база време и на база изминато разстояние“</w:t>
      </w:r>
      <w:r w:rsidR="005D2D4B" w:rsidRPr="00AE0517">
        <w:rPr>
          <w:rFonts w:ascii="Times New Roman" w:hAnsi="Times New Roman"/>
          <w:b/>
          <w:szCs w:val="24"/>
          <w:lang w:val="bg-BG"/>
        </w:rPr>
        <w:t>, след думата „инфраструктури“ се добавя „наричана</w:t>
      </w:r>
      <w:r w:rsidR="005D2D4B" w:rsidRPr="00AE0517">
        <w:rPr>
          <w:rFonts w:ascii="Times New Roman" w:hAnsi="Times New Roman"/>
          <w:b/>
          <w:szCs w:val="24"/>
        </w:rPr>
        <w:t xml:space="preserve"> Директива 1999/62/ЕО</w:t>
      </w:r>
      <w:r w:rsidR="005D2D4B" w:rsidRPr="00AE0517">
        <w:rPr>
          <w:rFonts w:ascii="Times New Roman" w:hAnsi="Times New Roman"/>
          <w:b/>
          <w:szCs w:val="24"/>
          <w:lang w:val="bg-BG"/>
        </w:rPr>
        <w:t>“</w:t>
      </w:r>
      <w:r w:rsidRPr="00AE0517">
        <w:rPr>
          <w:rFonts w:ascii="Times New Roman" w:hAnsi="Times New Roman"/>
          <w:b/>
          <w:szCs w:val="24"/>
        </w:rPr>
        <w:t xml:space="preserve"> и се създава изречение второ: „С наредбата</w:t>
      </w:r>
      <w:r w:rsidR="00813364">
        <w:rPr>
          <w:rFonts w:ascii="Times New Roman" w:hAnsi="Times New Roman"/>
          <w:b/>
          <w:szCs w:val="24"/>
        </w:rPr>
        <w:t xml:space="preserve"> се определят и условията и ред</w:t>
      </w:r>
      <w:r w:rsidR="00813364">
        <w:rPr>
          <w:rFonts w:ascii="Times New Roman" w:hAnsi="Times New Roman"/>
          <w:b/>
          <w:szCs w:val="24"/>
          <w:lang w:val="bg-BG"/>
        </w:rPr>
        <w:t>ът</w:t>
      </w:r>
      <w:r w:rsidRPr="00AE0517">
        <w:rPr>
          <w:rFonts w:ascii="Times New Roman" w:hAnsi="Times New Roman"/>
          <w:b/>
          <w:szCs w:val="24"/>
        </w:rPr>
        <w:t xml:space="preserve"> за събиране на таксите по ал. </w:t>
      </w:r>
      <w:proofErr w:type="gramStart"/>
      <w:r w:rsidRPr="00AE0517">
        <w:rPr>
          <w:rFonts w:ascii="Times New Roman" w:hAnsi="Times New Roman"/>
          <w:b/>
          <w:szCs w:val="24"/>
        </w:rPr>
        <w:t>1 и 2 и по чл.</w:t>
      </w:r>
      <w:proofErr w:type="gramEnd"/>
      <w:r w:rsidR="00C778AE" w:rsidRPr="00AE0517">
        <w:rPr>
          <w:rFonts w:ascii="Times New Roman" w:hAnsi="Times New Roman"/>
          <w:b/>
          <w:szCs w:val="24"/>
          <w:lang w:val="bg-BG"/>
        </w:rPr>
        <w:t xml:space="preserve"> </w:t>
      </w:r>
      <w:proofErr w:type="gramStart"/>
      <w:r w:rsidRPr="00AE0517">
        <w:rPr>
          <w:rFonts w:ascii="Times New Roman" w:hAnsi="Times New Roman"/>
          <w:b/>
          <w:szCs w:val="24"/>
        </w:rPr>
        <w:t>10б,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5.“</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6. Създават се ал. 9 – 15:</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lastRenderedPageBreak/>
        <w:tab/>
        <w:t xml:space="preserve">„(9) </w:t>
      </w:r>
      <w:r w:rsidRPr="00AE0517">
        <w:rPr>
          <w:rFonts w:ascii="Times New Roman" w:hAnsi="Times New Roman"/>
          <w:b/>
        </w:rPr>
        <w:t xml:space="preserve">За движение по републиканските пътища на пътни превозни средства на Министерството на вътрешните работи, на Националната служба за охрана, на Държавна агенция "Национална сигурност", на Неотложната медицинска помощ и на въоръжените сили не се заплащат такси по ал. </w:t>
      </w:r>
      <w:proofErr w:type="gramStart"/>
      <w:r w:rsidRPr="00AE0517">
        <w:rPr>
          <w:rFonts w:ascii="Times New Roman" w:hAnsi="Times New Roman"/>
          <w:b/>
        </w:rPr>
        <w:t>1, 4 и 5.</w:t>
      </w:r>
      <w:proofErr w:type="gramEnd"/>
    </w:p>
    <w:p w:rsidR="00ED110F" w:rsidRPr="00AE0517" w:rsidRDefault="00ED110F" w:rsidP="00734A93">
      <w:pPr>
        <w:spacing w:line="360" w:lineRule="auto"/>
        <w:jc w:val="both"/>
        <w:rPr>
          <w:rFonts w:ascii="Times New Roman" w:hAnsi="Times New Roman"/>
          <w:b/>
          <w:szCs w:val="24"/>
          <w:lang w:val="bg-BG"/>
        </w:rPr>
      </w:pPr>
      <w:r w:rsidRPr="00AE0517">
        <w:rPr>
          <w:rFonts w:ascii="Times New Roman" w:hAnsi="Times New Roman"/>
          <w:b/>
          <w:szCs w:val="24"/>
        </w:rPr>
        <w:tab/>
        <w:t>(10) Агенция „Пътна инфраструктура</w:t>
      </w:r>
      <w:proofErr w:type="gramStart"/>
      <w:r w:rsidRPr="00AE0517">
        <w:rPr>
          <w:rFonts w:ascii="Times New Roman" w:hAnsi="Times New Roman"/>
          <w:b/>
          <w:szCs w:val="24"/>
        </w:rPr>
        <w:t>“ осъществява</w:t>
      </w:r>
      <w:proofErr w:type="gramEnd"/>
      <w:r w:rsidRPr="00AE0517">
        <w:rPr>
          <w:rFonts w:ascii="Times New Roman" w:hAnsi="Times New Roman"/>
          <w:b/>
          <w:szCs w:val="24"/>
        </w:rPr>
        <w:t xml:space="preserve"> правомощията на държавата във връзка със събиране</w:t>
      </w:r>
      <w:r w:rsidR="00813364">
        <w:rPr>
          <w:rFonts w:ascii="Times New Roman" w:hAnsi="Times New Roman"/>
          <w:b/>
          <w:szCs w:val="24"/>
          <w:lang w:val="bg-BG"/>
        </w:rPr>
        <w:t>то</w:t>
      </w:r>
      <w:r w:rsidRPr="00AE0517">
        <w:rPr>
          <w:rFonts w:ascii="Times New Roman" w:hAnsi="Times New Roman"/>
          <w:b/>
          <w:szCs w:val="24"/>
        </w:rPr>
        <w:t xml:space="preserve"> на пътните такси по този член</w:t>
      </w:r>
      <w:r w:rsidR="00181DAB">
        <w:rPr>
          <w:rFonts w:ascii="Times New Roman" w:hAnsi="Times New Roman"/>
          <w:b/>
          <w:szCs w:val="24"/>
          <w:lang w:val="bg-BG"/>
        </w:rPr>
        <w:t xml:space="preserve"> и функциите на лице, събиращо пътни такси</w:t>
      </w:r>
      <w:r w:rsidRPr="00AE0517">
        <w:rPr>
          <w:rFonts w:ascii="Times New Roman" w:hAnsi="Times New Roman"/>
          <w:b/>
          <w:szCs w:val="24"/>
        </w:rPr>
        <w:t xml:space="preserve">, както и по </w:t>
      </w:r>
      <w:r w:rsidR="006256DF">
        <w:rPr>
          <w:rFonts w:ascii="Times New Roman" w:hAnsi="Times New Roman"/>
          <w:b/>
          <w:szCs w:val="24"/>
          <w:lang w:val="bg-BG"/>
        </w:rPr>
        <w:t>управлението</w:t>
      </w:r>
      <w:r w:rsidRPr="00AE0517">
        <w:rPr>
          <w:rFonts w:ascii="Times New Roman" w:hAnsi="Times New Roman"/>
          <w:b/>
          <w:szCs w:val="24"/>
        </w:rPr>
        <w:t xml:space="preserve"> на смесената система за таксуване на различните категории пътни превозни средства на база време и на база изминато разстояние, както и дейността по практическото прилагане, въвеждането, функционирането и контрола на системат</w:t>
      </w:r>
      <w:r w:rsidR="000541B5" w:rsidRPr="00AE0517">
        <w:rPr>
          <w:rFonts w:ascii="Times New Roman" w:hAnsi="Times New Roman"/>
          <w:b/>
          <w:szCs w:val="24"/>
        </w:rPr>
        <w:t>а за събиране на пътните такси.</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(11) Агенция „Пътна инфраструктура</w:t>
      </w:r>
      <w:proofErr w:type="gramStart"/>
      <w:r w:rsidRPr="00AE0517">
        <w:rPr>
          <w:rFonts w:ascii="Times New Roman" w:hAnsi="Times New Roman"/>
          <w:b/>
          <w:szCs w:val="24"/>
        </w:rPr>
        <w:t>“ оперира</w:t>
      </w:r>
      <w:proofErr w:type="gramEnd"/>
      <w:r w:rsidRPr="00AE0517">
        <w:rPr>
          <w:rFonts w:ascii="Times New Roman" w:hAnsi="Times New Roman"/>
          <w:b/>
          <w:szCs w:val="24"/>
        </w:rPr>
        <w:t xml:space="preserve"> и поддържа Електронната система за събиране на пътни такси по ал. </w:t>
      </w:r>
      <w:proofErr w:type="gramStart"/>
      <w:r w:rsidRPr="00AE0517">
        <w:rPr>
          <w:rFonts w:ascii="Times New Roman" w:hAnsi="Times New Roman"/>
          <w:b/>
          <w:szCs w:val="24"/>
        </w:rPr>
        <w:t xml:space="preserve">1, която се състои от електронна система за издадените електронни винетки и електронна система за събиране на </w:t>
      </w:r>
      <w:r w:rsidR="000541B5" w:rsidRPr="00AE0517">
        <w:rPr>
          <w:rFonts w:ascii="Times New Roman" w:hAnsi="Times New Roman"/>
          <w:b/>
          <w:szCs w:val="24"/>
          <w:lang w:val="bg-BG"/>
        </w:rPr>
        <w:t>тол</w:t>
      </w:r>
      <w:r w:rsidRPr="00AE0517">
        <w:rPr>
          <w:rFonts w:ascii="Times New Roman" w:hAnsi="Times New Roman"/>
          <w:b/>
          <w:szCs w:val="24"/>
        </w:rPr>
        <w:t xml:space="preserve"> такси.</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(12) Агенция „Пътна инфраструктура</w:t>
      </w:r>
      <w:proofErr w:type="gramStart"/>
      <w:r w:rsidRPr="00AE0517">
        <w:rPr>
          <w:rFonts w:ascii="Times New Roman" w:hAnsi="Times New Roman"/>
          <w:b/>
          <w:szCs w:val="24"/>
        </w:rPr>
        <w:t>“ осигурява</w:t>
      </w:r>
      <w:proofErr w:type="gramEnd"/>
      <w:r w:rsidRPr="00AE0517">
        <w:rPr>
          <w:rFonts w:ascii="Times New Roman" w:hAnsi="Times New Roman"/>
          <w:b/>
          <w:szCs w:val="24"/>
        </w:rPr>
        <w:t xml:space="preserve"> възможност на ползвателите на платената пътна мрежа да заплатят съответната такса по ал. </w:t>
      </w:r>
      <w:proofErr w:type="gramStart"/>
      <w:r w:rsidRPr="00AE0517">
        <w:rPr>
          <w:rFonts w:ascii="Times New Roman" w:hAnsi="Times New Roman"/>
          <w:b/>
          <w:szCs w:val="24"/>
        </w:rPr>
        <w:t>1 и 2 по електронен и банков път, както и чрез картово разплащане и в брой в пунктовете за продажба, както и да заплатят такса за електронна винетка за пътни превозни средства по чл.</w:t>
      </w:r>
      <w:proofErr w:type="gramEnd"/>
      <w:r w:rsidR="000541B5" w:rsidRPr="00AE0517">
        <w:rPr>
          <w:rFonts w:ascii="Times New Roman" w:hAnsi="Times New Roman"/>
          <w:b/>
          <w:szCs w:val="24"/>
          <w:lang w:val="bg-BG"/>
        </w:rPr>
        <w:t xml:space="preserve"> </w:t>
      </w:r>
      <w:proofErr w:type="gramStart"/>
      <w:r w:rsidRPr="00AE0517">
        <w:rPr>
          <w:rFonts w:ascii="Times New Roman" w:hAnsi="Times New Roman"/>
          <w:b/>
          <w:szCs w:val="24"/>
        </w:rPr>
        <w:t>10а,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 и маршрутна карта за пътни превозни средства по чл.</w:t>
      </w:r>
      <w:proofErr w:type="gramEnd"/>
      <w:r w:rsidR="000541B5" w:rsidRPr="00AE0517">
        <w:rPr>
          <w:rFonts w:ascii="Times New Roman" w:hAnsi="Times New Roman"/>
          <w:b/>
          <w:szCs w:val="24"/>
          <w:lang w:val="bg-BG"/>
        </w:rPr>
        <w:t xml:space="preserve"> </w:t>
      </w:r>
      <w:proofErr w:type="gramStart"/>
      <w:r w:rsidRPr="00AE0517">
        <w:rPr>
          <w:rFonts w:ascii="Times New Roman" w:hAnsi="Times New Roman"/>
          <w:b/>
          <w:szCs w:val="24"/>
        </w:rPr>
        <w:t>10б,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3 чрез терминали за самотаксуване, разположени по платената пътна мрежа и в областните градове на страната.</w:t>
      </w:r>
      <w:proofErr w:type="gramEnd"/>
      <w:r w:rsidRPr="00AE0517">
        <w:rPr>
          <w:rFonts w:ascii="Times New Roman" w:hAnsi="Times New Roman"/>
          <w:b/>
          <w:szCs w:val="24"/>
        </w:rPr>
        <w:t xml:space="preserve">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(13) Разположението на терминалите за самотаксу</w:t>
      </w:r>
      <w:r w:rsidR="00813364">
        <w:rPr>
          <w:rFonts w:ascii="Times New Roman" w:hAnsi="Times New Roman"/>
          <w:b/>
          <w:szCs w:val="24"/>
        </w:rPr>
        <w:t xml:space="preserve">ване се определя с решение на </w:t>
      </w:r>
      <w:r w:rsidR="00813364">
        <w:rPr>
          <w:rFonts w:ascii="Times New Roman" w:hAnsi="Times New Roman"/>
          <w:b/>
          <w:szCs w:val="24"/>
          <w:lang w:val="bg-BG"/>
        </w:rPr>
        <w:t>у</w:t>
      </w:r>
      <w:r w:rsidR="000541B5" w:rsidRPr="00AE0517">
        <w:rPr>
          <w:rFonts w:ascii="Times New Roman" w:hAnsi="Times New Roman"/>
          <w:b/>
          <w:szCs w:val="24"/>
          <w:lang w:val="bg-BG"/>
        </w:rPr>
        <w:t>правителния съвет</w:t>
      </w:r>
      <w:r w:rsidRPr="00AE0517">
        <w:rPr>
          <w:rFonts w:ascii="Times New Roman" w:hAnsi="Times New Roman"/>
          <w:b/>
          <w:szCs w:val="24"/>
        </w:rPr>
        <w:t xml:space="preserve"> на Агенция „Пътна инфраструктура“.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(14) Пунктове за продажба се разкриват най-малко на граничните контролно-пропускателни пунктове или в близост до тях, в областните градове, както и по протежение на платената пътна мрежа, като за целта Агенция „Пътна инфраструктура</w:t>
      </w:r>
      <w:proofErr w:type="gramStart"/>
      <w:r w:rsidRPr="00AE0517">
        <w:rPr>
          <w:rFonts w:ascii="Times New Roman" w:hAnsi="Times New Roman"/>
          <w:b/>
          <w:szCs w:val="24"/>
        </w:rPr>
        <w:t>“ определя</w:t>
      </w:r>
      <w:proofErr w:type="gramEnd"/>
      <w:r w:rsidRPr="00AE0517">
        <w:rPr>
          <w:rFonts w:ascii="Times New Roman" w:hAnsi="Times New Roman"/>
          <w:b/>
          <w:szCs w:val="24"/>
        </w:rPr>
        <w:t xml:space="preserve"> местата, на които да се разкрият пунктове за продажба</w:t>
      </w:r>
      <w:r w:rsidR="000541B5" w:rsidRPr="00AE0517">
        <w:rPr>
          <w:rFonts w:ascii="Times New Roman" w:hAnsi="Times New Roman"/>
          <w:b/>
          <w:szCs w:val="24"/>
          <w:lang w:val="bg-BG"/>
        </w:rPr>
        <w:t>,</w:t>
      </w:r>
      <w:r w:rsidRPr="00AE0517">
        <w:rPr>
          <w:rFonts w:ascii="Times New Roman" w:hAnsi="Times New Roman"/>
          <w:b/>
          <w:szCs w:val="24"/>
        </w:rPr>
        <w:t xml:space="preserve"> и сключва договори при еднакви публично оповестени общи условия и цени с търговци, които отговарят на изискванията, определени с решение на </w:t>
      </w:r>
      <w:r w:rsidR="00813364">
        <w:rPr>
          <w:rFonts w:ascii="Times New Roman" w:hAnsi="Times New Roman"/>
          <w:b/>
          <w:szCs w:val="24"/>
          <w:lang w:val="bg-BG"/>
        </w:rPr>
        <w:t>у</w:t>
      </w:r>
      <w:r w:rsidRPr="00AE0517">
        <w:rPr>
          <w:rFonts w:ascii="Times New Roman" w:hAnsi="Times New Roman"/>
          <w:b/>
          <w:szCs w:val="24"/>
        </w:rPr>
        <w:t>правителния съвет на Агенция „Пътна инфраструктура“.</w:t>
      </w:r>
    </w:p>
    <w:p w:rsidR="00ED110F" w:rsidRPr="00AE0517" w:rsidRDefault="00ED110F" w:rsidP="00734A93">
      <w:pPr>
        <w:spacing w:line="360" w:lineRule="auto"/>
        <w:jc w:val="both"/>
        <w:rPr>
          <w:rFonts w:ascii="Times New Roman" w:hAnsi="Times New Roman"/>
          <w:b/>
          <w:szCs w:val="24"/>
          <w:lang w:val="bg-BG"/>
        </w:rPr>
      </w:pPr>
      <w:r w:rsidRPr="00AE0517">
        <w:rPr>
          <w:rFonts w:ascii="Times New Roman" w:hAnsi="Times New Roman"/>
          <w:b/>
          <w:szCs w:val="24"/>
        </w:rPr>
        <w:tab/>
        <w:t>(15) Агенция „Пътна инфраструктура</w:t>
      </w:r>
      <w:proofErr w:type="gramStart"/>
      <w:r w:rsidRPr="00AE0517">
        <w:rPr>
          <w:rFonts w:ascii="Times New Roman" w:hAnsi="Times New Roman"/>
          <w:b/>
          <w:szCs w:val="24"/>
        </w:rPr>
        <w:t>“ сключва</w:t>
      </w:r>
      <w:proofErr w:type="gramEnd"/>
      <w:r w:rsidRPr="00AE0517">
        <w:rPr>
          <w:rFonts w:ascii="Times New Roman" w:hAnsi="Times New Roman"/>
          <w:b/>
          <w:szCs w:val="24"/>
        </w:rPr>
        <w:t xml:space="preserve"> договорите по наредбата по ал. 7 с доставчиците на услуги за електронно събиране на такси за изминато разстояние и с доставчиците на декларирани данни, които отговарят на </w:t>
      </w:r>
      <w:r w:rsidRPr="00AE0517">
        <w:rPr>
          <w:rFonts w:ascii="Times New Roman" w:hAnsi="Times New Roman"/>
          <w:b/>
          <w:szCs w:val="24"/>
        </w:rPr>
        <w:lastRenderedPageBreak/>
        <w:t>условията, определени в този закон и наредбата, като прилага еднакви публично оповестени общи условия и цени</w:t>
      </w:r>
      <w:proofErr w:type="gramStart"/>
      <w:r w:rsidRPr="00AE0517">
        <w:rPr>
          <w:rFonts w:ascii="Times New Roman" w:hAnsi="Times New Roman"/>
          <w:b/>
          <w:szCs w:val="24"/>
        </w:rPr>
        <w:t>.“</w:t>
      </w:r>
      <w:proofErr w:type="gramEnd"/>
    </w:p>
    <w:p w:rsidR="004B068A" w:rsidRPr="00AE0517" w:rsidRDefault="004B068A" w:rsidP="00734A93">
      <w:pPr>
        <w:spacing w:line="276" w:lineRule="auto"/>
        <w:jc w:val="both"/>
        <w:rPr>
          <w:rFonts w:ascii="Times New Roman" w:hAnsi="Times New Roman"/>
          <w:b/>
          <w:i/>
          <w:szCs w:val="24"/>
          <w:lang w:val="bg-BG"/>
        </w:rPr>
      </w:pPr>
    </w:p>
    <w:p w:rsidR="0085006A" w:rsidRPr="00AE0517" w:rsidRDefault="0085006A" w:rsidP="00734A93">
      <w:pPr>
        <w:spacing w:line="360" w:lineRule="auto"/>
        <w:jc w:val="both"/>
        <w:rPr>
          <w:rFonts w:ascii="Times New Roman" w:hAnsi="Times New Roman"/>
          <w:szCs w:val="24"/>
          <w:lang w:val="bg-BG"/>
        </w:rPr>
      </w:pPr>
      <w:r w:rsidRPr="00AE0517">
        <w:rPr>
          <w:rFonts w:ascii="Times New Roman" w:hAnsi="Times New Roman"/>
          <w:b/>
          <w:szCs w:val="24"/>
          <w:lang w:val="bg-BG"/>
        </w:rPr>
        <w:tab/>
      </w:r>
      <w:r w:rsidR="002C4F61" w:rsidRPr="00AE0517">
        <w:rPr>
          <w:rFonts w:ascii="Times New Roman" w:hAnsi="Times New Roman"/>
          <w:b/>
          <w:szCs w:val="24"/>
          <w:lang w:val="bg-BG"/>
        </w:rPr>
        <w:t>§ 2</w:t>
      </w:r>
      <w:r w:rsidRPr="00AE0517">
        <w:rPr>
          <w:rFonts w:ascii="Times New Roman" w:hAnsi="Times New Roman"/>
          <w:b/>
          <w:szCs w:val="24"/>
          <w:lang w:val="bg-BG"/>
        </w:rPr>
        <w:t>.</w:t>
      </w:r>
      <w:r w:rsidRPr="00AE0517">
        <w:rPr>
          <w:rFonts w:ascii="Times New Roman" w:hAnsi="Times New Roman"/>
          <w:szCs w:val="24"/>
          <w:lang w:val="bg-BG"/>
        </w:rPr>
        <w:t xml:space="preserve"> В чл. 10а се правят следните </w:t>
      </w:r>
      <w:r w:rsidR="00BA5C0B" w:rsidRPr="00AE0517">
        <w:rPr>
          <w:rFonts w:ascii="Times New Roman" w:hAnsi="Times New Roman"/>
          <w:szCs w:val="24"/>
          <w:lang w:val="bg-BG"/>
        </w:rPr>
        <w:t xml:space="preserve">изменения и </w:t>
      </w:r>
      <w:r w:rsidRPr="00AE0517">
        <w:rPr>
          <w:rFonts w:ascii="Times New Roman" w:hAnsi="Times New Roman"/>
          <w:szCs w:val="24"/>
          <w:lang w:val="bg-BG"/>
        </w:rPr>
        <w:t>допълнения:</w:t>
      </w:r>
    </w:p>
    <w:p w:rsidR="00F6631B" w:rsidRPr="00AE0517" w:rsidRDefault="0064313D" w:rsidP="00734A93">
      <w:pPr>
        <w:spacing w:line="360" w:lineRule="auto"/>
        <w:jc w:val="both"/>
        <w:rPr>
          <w:rFonts w:ascii="Times New Roman" w:hAnsi="Times New Roman"/>
          <w:szCs w:val="24"/>
          <w:lang w:val="bg-BG"/>
        </w:rPr>
      </w:pPr>
      <w:r w:rsidRPr="00AE0517">
        <w:rPr>
          <w:rFonts w:ascii="Times New Roman" w:hAnsi="Times New Roman"/>
          <w:szCs w:val="24"/>
          <w:lang w:val="bg-BG"/>
        </w:rPr>
        <w:tab/>
        <w:t>1. Алинеи</w:t>
      </w:r>
      <w:r w:rsidR="00F6631B" w:rsidRPr="00AE0517">
        <w:rPr>
          <w:rFonts w:ascii="Times New Roman" w:hAnsi="Times New Roman"/>
          <w:szCs w:val="24"/>
          <w:lang w:val="bg-BG"/>
        </w:rPr>
        <w:t xml:space="preserve"> 2</w:t>
      </w:r>
      <w:r w:rsidR="001F3B7C" w:rsidRPr="00AE0517">
        <w:rPr>
          <w:rFonts w:ascii="Times New Roman" w:hAnsi="Times New Roman"/>
          <w:szCs w:val="24"/>
          <w:lang w:val="bg-BG"/>
        </w:rPr>
        <w:t>-7</w:t>
      </w:r>
      <w:r w:rsidR="00F6631B" w:rsidRPr="00AE0517">
        <w:rPr>
          <w:rFonts w:ascii="Times New Roman" w:hAnsi="Times New Roman"/>
          <w:szCs w:val="24"/>
          <w:lang w:val="bg-BG"/>
        </w:rPr>
        <w:t xml:space="preserve"> се изменя</w:t>
      </w:r>
      <w:r w:rsidRPr="00AE0517">
        <w:rPr>
          <w:rFonts w:ascii="Times New Roman" w:hAnsi="Times New Roman"/>
          <w:szCs w:val="24"/>
          <w:lang w:val="bg-BG"/>
        </w:rPr>
        <w:t>т</w:t>
      </w:r>
      <w:r w:rsidR="00F6631B" w:rsidRPr="00AE0517">
        <w:rPr>
          <w:rFonts w:ascii="Times New Roman" w:hAnsi="Times New Roman"/>
          <w:szCs w:val="24"/>
          <w:lang w:val="bg-BG"/>
        </w:rPr>
        <w:t xml:space="preserve"> така:</w:t>
      </w:r>
    </w:p>
    <w:p w:rsidR="00796682" w:rsidRPr="00AE0517" w:rsidRDefault="00F6631B" w:rsidP="00734A93">
      <w:pPr>
        <w:spacing w:line="360" w:lineRule="auto"/>
        <w:jc w:val="both"/>
        <w:rPr>
          <w:rFonts w:ascii="Times New Roman" w:hAnsi="Times New Roman"/>
          <w:szCs w:val="24"/>
          <w:lang w:val="bg-BG"/>
        </w:rPr>
      </w:pPr>
      <w:r w:rsidRPr="00AE0517">
        <w:rPr>
          <w:rFonts w:ascii="Times New Roman" w:hAnsi="Times New Roman"/>
          <w:szCs w:val="24"/>
          <w:lang w:val="bg-BG"/>
        </w:rPr>
        <w:tab/>
        <w:t>„</w:t>
      </w:r>
      <w:r w:rsidR="00132BB3" w:rsidRPr="00AE0517">
        <w:rPr>
          <w:rFonts w:ascii="Times New Roman" w:hAnsi="Times New Roman"/>
          <w:szCs w:val="24"/>
          <w:lang w:val="bg-BG"/>
        </w:rPr>
        <w:t>(2) Винетните такси се диференцират в зависимост от срока, за който е платена винетната такса</w:t>
      </w:r>
      <w:r w:rsidR="00686189" w:rsidRPr="00AE0517">
        <w:rPr>
          <w:rFonts w:ascii="Times New Roman" w:hAnsi="Times New Roman"/>
          <w:szCs w:val="24"/>
          <w:lang w:val="bg-BG"/>
        </w:rPr>
        <w:t>. В зависимост от срока винетните такси</w:t>
      </w:r>
      <w:r w:rsidR="00132BB3" w:rsidRPr="00AE0517">
        <w:rPr>
          <w:rFonts w:ascii="Times New Roman" w:hAnsi="Times New Roman"/>
          <w:szCs w:val="24"/>
          <w:lang w:val="bg-BG"/>
        </w:rPr>
        <w:t xml:space="preserve"> биват годишна, тримесечна, месечна, седмична</w:t>
      </w:r>
      <w:r w:rsidR="00F93075" w:rsidRPr="00AE0517">
        <w:rPr>
          <w:rFonts w:ascii="Times New Roman" w:hAnsi="Times New Roman"/>
          <w:szCs w:val="24"/>
          <w:lang w:val="bg-BG"/>
        </w:rPr>
        <w:t xml:space="preserve"> и </w:t>
      </w:r>
      <w:r w:rsidR="00AB4123" w:rsidRPr="00AE0517">
        <w:rPr>
          <w:rFonts w:ascii="Times New Roman" w:hAnsi="Times New Roman"/>
          <w:szCs w:val="24"/>
          <w:lang w:val="bg-BG"/>
        </w:rPr>
        <w:t>уикенд</w:t>
      </w:r>
      <w:r w:rsidR="00254122" w:rsidRPr="00AE0517">
        <w:rPr>
          <w:rFonts w:ascii="Times New Roman" w:hAnsi="Times New Roman"/>
          <w:szCs w:val="24"/>
          <w:lang w:val="en-US"/>
        </w:rPr>
        <w:t xml:space="preserve"> </w:t>
      </w:r>
      <w:r w:rsidR="00132BB3" w:rsidRPr="00AE0517">
        <w:rPr>
          <w:rFonts w:ascii="Times New Roman" w:hAnsi="Times New Roman"/>
          <w:szCs w:val="24"/>
          <w:lang w:val="bg-BG"/>
        </w:rPr>
        <w:t xml:space="preserve">и имат валидност от деня, посочен като начална дата при заплащането им. Валидността на винетните такси се определя в наредбата по чл. 10, ал. </w:t>
      </w:r>
      <w:r w:rsidR="00F20BE9" w:rsidRPr="00AE0517">
        <w:rPr>
          <w:rFonts w:ascii="Times New Roman" w:hAnsi="Times New Roman"/>
          <w:szCs w:val="24"/>
          <w:lang w:val="bg-BG"/>
        </w:rPr>
        <w:t>7</w:t>
      </w:r>
      <w:r w:rsidR="00132BB3" w:rsidRPr="00AE0517">
        <w:rPr>
          <w:rFonts w:ascii="Times New Roman" w:hAnsi="Times New Roman"/>
          <w:szCs w:val="24"/>
          <w:lang w:val="bg-BG"/>
        </w:rPr>
        <w:t>.</w:t>
      </w:r>
      <w:r w:rsidR="00796682" w:rsidRPr="00AE0517">
        <w:rPr>
          <w:rFonts w:ascii="Times New Roman" w:hAnsi="Times New Roman"/>
          <w:szCs w:val="24"/>
          <w:lang w:val="bg-BG"/>
        </w:rPr>
        <w:t xml:space="preserve"> При установено ползване на платената пътна мрежа от пътно превозно средство, отговарящо на изискванията по ал.7, минималната пътна такса, която се дължи за това ползване, е </w:t>
      </w:r>
      <w:r w:rsidR="00B2764C" w:rsidRPr="00AE0517">
        <w:rPr>
          <w:rFonts w:ascii="Times New Roman" w:hAnsi="Times New Roman"/>
          <w:szCs w:val="24"/>
          <w:lang w:val="bg-BG"/>
        </w:rPr>
        <w:t>винетна такса с валидност за уикенд</w:t>
      </w:r>
      <w:r w:rsidR="00796682" w:rsidRPr="00AE0517">
        <w:rPr>
          <w:rFonts w:ascii="Times New Roman" w:hAnsi="Times New Roman"/>
          <w:szCs w:val="24"/>
          <w:lang w:val="bg-BG"/>
        </w:rPr>
        <w:t>.</w:t>
      </w:r>
    </w:p>
    <w:p w:rsidR="001F0CFD" w:rsidRPr="00AE0517" w:rsidRDefault="001F0CFD"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(3) Винетната такса се заплаща от собственика или ползвателя на пътното превозно средство след деклариране на регистрационния му номер, категорията на пътното превозно средство и периода на валидност, като важи само за пътното превозно средство, чийто регистрационен номер правилно е бил деклариран от съответното лице. </w:t>
      </w:r>
    </w:p>
    <w:p w:rsidR="001F0CFD" w:rsidRPr="00AE0517" w:rsidRDefault="001F0CFD" w:rsidP="00734A93">
      <w:pPr>
        <w:spacing w:line="360" w:lineRule="auto"/>
        <w:jc w:val="both"/>
        <w:rPr>
          <w:rFonts w:ascii="Times New Roman" w:hAnsi="Times New Roman"/>
          <w:szCs w:val="24"/>
          <w:lang w:val="bg-BG"/>
        </w:rPr>
      </w:pPr>
      <w:r w:rsidRPr="00AE0517">
        <w:rPr>
          <w:rFonts w:ascii="Times New Roman" w:hAnsi="Times New Roman"/>
          <w:szCs w:val="24"/>
          <w:lang w:val="bg-BG"/>
        </w:rPr>
        <w:tab/>
        <w:t>(4) При заплащане на винетната такса се издава електронна винетка, която представлява електронен документ по смисъла на чл.3, ал.1 от Закона за електронния документ и електронните удостоверителни услуги, удостоверяващ заплащането на съответната такса по чл.10, ал.1, т.1, който съдържа регистрационния номер на пътното превозно средство, неговата категория, датата на заплащане на таксата и период</w:t>
      </w:r>
      <w:r w:rsidR="00661961" w:rsidRPr="00AE0517">
        <w:rPr>
          <w:rFonts w:ascii="Times New Roman" w:hAnsi="Times New Roman"/>
          <w:szCs w:val="24"/>
          <w:lang w:val="bg-BG"/>
        </w:rPr>
        <w:t>а</w:t>
      </w:r>
      <w:r w:rsidRPr="00AE0517">
        <w:rPr>
          <w:rFonts w:ascii="Times New Roman" w:hAnsi="Times New Roman"/>
          <w:szCs w:val="24"/>
          <w:lang w:val="bg-BG"/>
        </w:rPr>
        <w:t>, за който важи.</w:t>
      </w:r>
    </w:p>
    <w:p w:rsidR="001F0CFD" w:rsidRPr="00AE0517" w:rsidRDefault="001F0CFD"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(5) Съответните длъжностни лица, осъществяващи контрол по изпълнение на задължението за заплащане на пътна такса по ал.1, т.1, нямат право да изискват от собствениците или ползвателите на пътното превозно средство да представят издадената им електронна винетка или доказателства за извършеното плащане.  </w:t>
      </w:r>
    </w:p>
    <w:p w:rsidR="001F0CFD" w:rsidRPr="00AE0517" w:rsidRDefault="001F0CFD" w:rsidP="00734A93">
      <w:pPr>
        <w:spacing w:line="360" w:lineRule="auto"/>
        <w:jc w:val="both"/>
        <w:rPr>
          <w:rFonts w:ascii="Times New Roman" w:hAnsi="Times New Roman"/>
          <w:szCs w:val="24"/>
          <w:lang w:val="bg-BG"/>
        </w:rPr>
      </w:pPr>
      <w:r w:rsidRPr="00AE0517">
        <w:rPr>
          <w:rFonts w:ascii="Times New Roman" w:hAnsi="Times New Roman"/>
          <w:szCs w:val="24"/>
          <w:lang w:val="bg-BG"/>
        </w:rPr>
        <w:tab/>
        <w:t>(6) Електронната винетка, издадена срещу платената винетна такса, следва пътното превозно средство и в случай на прехвърляне на собствеността на пътното превозно средство, като запазва валидността си за срока, за който е издадена.</w:t>
      </w:r>
    </w:p>
    <w:p w:rsidR="004156A9" w:rsidRPr="00AE0517" w:rsidRDefault="001F0CFD"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(7) Винетна такса се заплаща за </w:t>
      </w:r>
      <w:r w:rsidR="004156A9" w:rsidRPr="00AE0517">
        <w:rPr>
          <w:rFonts w:ascii="Times New Roman" w:hAnsi="Times New Roman"/>
          <w:szCs w:val="24"/>
          <w:lang w:val="bg-BG"/>
        </w:rPr>
        <w:t>следните пътни</w:t>
      </w:r>
      <w:r w:rsidRPr="00AE0517">
        <w:rPr>
          <w:rFonts w:ascii="Times New Roman" w:hAnsi="Times New Roman"/>
          <w:szCs w:val="24"/>
          <w:lang w:val="bg-BG"/>
        </w:rPr>
        <w:t xml:space="preserve"> превозни средства</w:t>
      </w:r>
      <w:r w:rsidR="001F09E2" w:rsidRPr="00AE0517">
        <w:rPr>
          <w:rFonts w:ascii="Times New Roman" w:hAnsi="Times New Roman"/>
          <w:szCs w:val="24"/>
          <w:lang w:val="bg-BG"/>
        </w:rPr>
        <w:t xml:space="preserve"> с обща технически допустима максимална маса до или равна на 3.5 тона</w:t>
      </w:r>
      <w:r w:rsidR="004156A9" w:rsidRPr="00AE0517">
        <w:rPr>
          <w:rFonts w:ascii="Times New Roman" w:hAnsi="Times New Roman"/>
          <w:szCs w:val="24"/>
          <w:lang w:val="bg-BG"/>
        </w:rPr>
        <w:t>:</w:t>
      </w:r>
    </w:p>
    <w:p w:rsidR="004156A9" w:rsidRPr="00AE0517" w:rsidRDefault="004156A9" w:rsidP="00734A93">
      <w:pPr>
        <w:spacing w:line="360" w:lineRule="auto"/>
        <w:jc w:val="both"/>
        <w:rPr>
          <w:rFonts w:ascii="Times New Roman" w:hAnsi="Times New Roman"/>
          <w:szCs w:val="24"/>
          <w:lang w:val="bg-BG"/>
        </w:rPr>
      </w:pPr>
      <w:r w:rsidRPr="00AE0517">
        <w:rPr>
          <w:rFonts w:ascii="Times New Roman" w:hAnsi="Times New Roman"/>
          <w:szCs w:val="24"/>
          <w:lang w:val="bg-BG"/>
        </w:rPr>
        <w:t>1. моторни превозни средства</w:t>
      </w:r>
      <w:r w:rsidR="001F0CFD" w:rsidRPr="00AE0517">
        <w:rPr>
          <w:rFonts w:ascii="Times New Roman" w:hAnsi="Times New Roman"/>
          <w:szCs w:val="24"/>
          <w:lang w:val="bg-BG"/>
        </w:rPr>
        <w:t>, които имат най-малко четири колела и са предназначени за превоз на пътници</w:t>
      </w:r>
      <w:r w:rsidRPr="00AE0517">
        <w:rPr>
          <w:rFonts w:ascii="Times New Roman" w:hAnsi="Times New Roman"/>
          <w:szCs w:val="24"/>
          <w:lang w:val="bg-BG"/>
        </w:rPr>
        <w:t>;</w:t>
      </w:r>
    </w:p>
    <w:p w:rsidR="004156A9" w:rsidRPr="00AE0517" w:rsidRDefault="004156A9" w:rsidP="00734A93">
      <w:pPr>
        <w:spacing w:line="360" w:lineRule="auto"/>
        <w:jc w:val="both"/>
        <w:rPr>
          <w:rFonts w:ascii="Times New Roman" w:hAnsi="Times New Roman"/>
          <w:szCs w:val="24"/>
          <w:lang w:val="bg-BG"/>
        </w:rPr>
      </w:pPr>
      <w:r w:rsidRPr="00AE0517">
        <w:rPr>
          <w:rFonts w:ascii="Times New Roman" w:hAnsi="Times New Roman"/>
          <w:szCs w:val="24"/>
          <w:lang w:val="bg-BG"/>
        </w:rPr>
        <w:t>2.</w:t>
      </w:r>
      <w:r w:rsidR="001F0CFD" w:rsidRPr="00AE0517">
        <w:rPr>
          <w:rFonts w:ascii="Times New Roman" w:hAnsi="Times New Roman"/>
          <w:szCs w:val="24"/>
          <w:lang w:val="bg-BG"/>
        </w:rPr>
        <w:t xml:space="preserve"> моторните превозни средства, които имат най-малко четири колела</w:t>
      </w:r>
      <w:r w:rsidRPr="00AE0517">
        <w:rPr>
          <w:rFonts w:ascii="Times New Roman" w:hAnsi="Times New Roman"/>
          <w:szCs w:val="24"/>
          <w:lang w:val="bg-BG"/>
        </w:rPr>
        <w:t xml:space="preserve"> и са предназначени за превоз на товари;</w:t>
      </w:r>
    </w:p>
    <w:p w:rsidR="001F0CFD" w:rsidRPr="00AE0517" w:rsidRDefault="004156A9" w:rsidP="00734A93">
      <w:pPr>
        <w:spacing w:line="360" w:lineRule="auto"/>
        <w:jc w:val="both"/>
        <w:rPr>
          <w:rFonts w:ascii="Times New Roman" w:hAnsi="Times New Roman"/>
          <w:szCs w:val="24"/>
          <w:lang w:val="bg-BG"/>
        </w:rPr>
      </w:pPr>
      <w:r w:rsidRPr="00AE0517">
        <w:rPr>
          <w:rFonts w:ascii="Times New Roman" w:hAnsi="Times New Roman"/>
          <w:szCs w:val="24"/>
          <w:lang w:val="bg-BG"/>
        </w:rPr>
        <w:lastRenderedPageBreak/>
        <w:t xml:space="preserve">3. </w:t>
      </w:r>
      <w:r w:rsidR="001F0CFD" w:rsidRPr="00AE0517">
        <w:rPr>
          <w:rFonts w:ascii="Times New Roman" w:hAnsi="Times New Roman"/>
          <w:szCs w:val="24"/>
          <w:lang w:val="bg-BG"/>
        </w:rPr>
        <w:t>моторни превозни средства с повишена проходимост</w:t>
      </w:r>
      <w:r w:rsidR="001F09E2" w:rsidRPr="00AE0517">
        <w:rPr>
          <w:rFonts w:ascii="Times New Roman" w:hAnsi="Times New Roman"/>
          <w:szCs w:val="24"/>
          <w:lang w:val="bg-BG"/>
        </w:rPr>
        <w:t>.</w:t>
      </w:r>
      <w:r w:rsidR="001F0CFD" w:rsidRPr="00AE0517">
        <w:rPr>
          <w:rFonts w:ascii="Times New Roman" w:hAnsi="Times New Roman"/>
          <w:szCs w:val="24"/>
          <w:lang w:val="bg-BG"/>
        </w:rPr>
        <w:t>.“</w:t>
      </w:r>
    </w:p>
    <w:p w:rsidR="0064313D" w:rsidRPr="00AE0517" w:rsidRDefault="0064313D"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2. Алинеи </w:t>
      </w:r>
      <w:r w:rsidR="001F3B7C" w:rsidRPr="00AE0517">
        <w:rPr>
          <w:rFonts w:ascii="Times New Roman" w:hAnsi="Times New Roman"/>
          <w:szCs w:val="24"/>
          <w:lang w:val="bg-BG"/>
        </w:rPr>
        <w:t>8</w:t>
      </w:r>
      <w:r w:rsidRPr="00AE0517">
        <w:rPr>
          <w:rFonts w:ascii="Times New Roman" w:hAnsi="Times New Roman"/>
          <w:szCs w:val="24"/>
          <w:lang w:val="bg-BG"/>
        </w:rPr>
        <w:t>-14 се отменят.</w:t>
      </w:r>
    </w:p>
    <w:p w:rsidR="00D04F47" w:rsidRPr="00AE0517" w:rsidRDefault="007D6560" w:rsidP="00734A93">
      <w:pPr>
        <w:spacing w:line="360" w:lineRule="auto"/>
        <w:jc w:val="both"/>
        <w:rPr>
          <w:rFonts w:ascii="Times New Roman" w:hAnsi="Times New Roman"/>
          <w:szCs w:val="24"/>
          <w:lang w:val="bg-BG"/>
        </w:rPr>
      </w:pPr>
      <w:r w:rsidRPr="00AE0517">
        <w:rPr>
          <w:rFonts w:ascii="Times New Roman" w:hAnsi="Times New Roman"/>
          <w:szCs w:val="24"/>
          <w:lang w:val="en-US"/>
        </w:rPr>
        <w:tab/>
      </w:r>
      <w:r w:rsidR="00D04F47" w:rsidRPr="00AE0517">
        <w:rPr>
          <w:rFonts w:ascii="Times New Roman" w:hAnsi="Times New Roman"/>
          <w:szCs w:val="24"/>
          <w:lang w:val="bg-BG"/>
        </w:rPr>
        <w:t>3. Създават се ал</w:t>
      </w:r>
      <w:r w:rsidR="00BA5C0B" w:rsidRPr="00AE0517">
        <w:rPr>
          <w:rFonts w:ascii="Times New Roman" w:hAnsi="Times New Roman"/>
          <w:szCs w:val="24"/>
          <w:lang w:val="bg-BG"/>
        </w:rPr>
        <w:t>.</w:t>
      </w:r>
      <w:r w:rsidR="00D04F47" w:rsidRPr="00AE0517">
        <w:rPr>
          <w:rFonts w:ascii="Times New Roman" w:hAnsi="Times New Roman"/>
          <w:szCs w:val="24"/>
          <w:lang w:val="bg-BG"/>
        </w:rPr>
        <w:t xml:space="preserve"> 15 и 16:</w:t>
      </w:r>
    </w:p>
    <w:p w:rsidR="00D04F47" w:rsidRPr="00AE0517" w:rsidRDefault="007D6560"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w:t>
      </w:r>
      <w:r w:rsidR="00D04F47" w:rsidRPr="00AE0517">
        <w:rPr>
          <w:rFonts w:ascii="Times New Roman" w:hAnsi="Times New Roman"/>
          <w:szCs w:val="24"/>
          <w:lang w:val="bg-BG"/>
        </w:rPr>
        <w:t>(15) Пътни превозни средства, предназначени за теглене на полуремаркета, се считат за пътни превозни средства, предназначени за превоз на товари с над 2 оси, независимо от броя на осите и от това дали полуремаркето е прикачено, или не.</w:t>
      </w:r>
    </w:p>
    <w:p w:rsidR="00D04F47" w:rsidRPr="00AE0517" w:rsidRDefault="00D04F47"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(16) В случаите, когато пътно превозно средство по ал. 7, се движи с прикачено ремарке, ползвателят е длъжен да заплати допълнителна винетна такса за същата категория пътно превозно средство, независимо от броя на осите на ремаркето, за срока на ползване на платената пътна мрежа от пътното превозно средст</w:t>
      </w:r>
      <w:r w:rsidR="00C040ED" w:rsidRPr="00AE0517">
        <w:rPr>
          <w:rFonts w:ascii="Times New Roman" w:hAnsi="Times New Roman"/>
          <w:szCs w:val="24"/>
          <w:lang w:val="bg-BG"/>
        </w:rPr>
        <w:t>во с прикаченото ремарке, когато общата допустима технеческа маса на състава надвишава 3.5 тона.</w:t>
      </w:r>
      <w:r w:rsidR="007D6560" w:rsidRPr="00AE0517">
        <w:rPr>
          <w:rFonts w:ascii="Times New Roman" w:hAnsi="Times New Roman"/>
          <w:szCs w:val="24"/>
          <w:lang w:val="bg-BG"/>
        </w:rPr>
        <w:t>“</w:t>
      </w:r>
    </w:p>
    <w:p w:rsidR="006D1EBF" w:rsidRPr="00AE0517" w:rsidRDefault="006D1EBF" w:rsidP="00734A93">
      <w:pPr>
        <w:spacing w:line="360" w:lineRule="auto"/>
        <w:ind w:firstLine="708"/>
        <w:jc w:val="both"/>
        <w:rPr>
          <w:rFonts w:ascii="Times New Roman" w:hAnsi="Times New Roman"/>
          <w:szCs w:val="24"/>
          <w:lang w:val="bg-BG"/>
        </w:rPr>
      </w:pPr>
    </w:p>
    <w:p w:rsidR="006D1EBF" w:rsidRPr="00AE0517" w:rsidRDefault="006D1EBF" w:rsidP="00734A93">
      <w:pPr>
        <w:spacing w:line="360" w:lineRule="auto"/>
        <w:jc w:val="both"/>
        <w:rPr>
          <w:rFonts w:ascii="Times New Roman" w:hAnsi="Times New Roman"/>
          <w:b/>
          <w:i/>
          <w:szCs w:val="24"/>
          <w:u w:val="single"/>
          <w:lang w:val="bg-BG"/>
        </w:rPr>
      </w:pPr>
      <w:r w:rsidRPr="00AE0517">
        <w:rPr>
          <w:rFonts w:ascii="Times New Roman" w:hAnsi="Times New Roman"/>
          <w:b/>
          <w:szCs w:val="24"/>
          <w:lang w:val="bg-BG"/>
        </w:rPr>
        <w:t xml:space="preserve">           </w:t>
      </w:r>
      <w:r w:rsidRPr="00AE0517">
        <w:rPr>
          <w:rFonts w:ascii="Times New Roman" w:hAnsi="Times New Roman"/>
          <w:b/>
          <w:i/>
          <w:szCs w:val="24"/>
          <w:u w:val="single"/>
          <w:lang w:val="bg-BG"/>
        </w:rPr>
        <w:t>Предложение от н.пр. Александър Ненков и група народни представители:</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 xml:space="preserve">В § 2: </w:t>
      </w:r>
    </w:p>
    <w:p w:rsidR="00A55047" w:rsidRPr="00AE0517" w:rsidRDefault="00683C1A"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 xml:space="preserve">  </w:t>
      </w:r>
      <w:r w:rsidR="00A55047" w:rsidRPr="00AE0517">
        <w:rPr>
          <w:rFonts w:ascii="Times New Roman" w:hAnsi="Times New Roman"/>
          <w:i/>
          <w:szCs w:val="24"/>
          <w:lang w:val="en-US"/>
        </w:rPr>
        <w:t xml:space="preserve">- </w:t>
      </w:r>
      <w:r w:rsidR="00D33469" w:rsidRPr="00AE0517">
        <w:rPr>
          <w:rFonts w:ascii="Times New Roman" w:hAnsi="Times New Roman"/>
          <w:i/>
          <w:szCs w:val="24"/>
          <w:lang w:val="bg-BG"/>
        </w:rPr>
        <w:t xml:space="preserve">       </w:t>
      </w:r>
      <w:r w:rsidR="00A55047" w:rsidRPr="00AE0517">
        <w:rPr>
          <w:rFonts w:ascii="Times New Roman" w:hAnsi="Times New Roman"/>
          <w:i/>
          <w:szCs w:val="24"/>
          <w:lang w:val="en-US"/>
        </w:rPr>
        <w:t>т.1, текстът „Алинеи 2-7</w:t>
      </w:r>
      <w:proofErr w:type="gramStart"/>
      <w:r w:rsidR="00A55047" w:rsidRPr="00AE0517">
        <w:rPr>
          <w:rFonts w:ascii="Times New Roman" w:hAnsi="Times New Roman"/>
          <w:i/>
          <w:szCs w:val="24"/>
          <w:lang w:val="en-US"/>
        </w:rPr>
        <w:t>“ се</w:t>
      </w:r>
      <w:proofErr w:type="gramEnd"/>
      <w:r w:rsidR="00A55047" w:rsidRPr="00AE0517">
        <w:rPr>
          <w:rFonts w:ascii="Times New Roman" w:hAnsi="Times New Roman"/>
          <w:i/>
          <w:szCs w:val="24"/>
          <w:lang w:val="en-US"/>
        </w:rPr>
        <w:t xml:space="preserve"> заменя с „Алинея 2“; </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ab/>
        <w:t xml:space="preserve">-  Създава се нова т.2 на § 2, както следва: </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ab/>
        <w:t>„2. Алинеи 3-6 се изменят така</w:t>
      </w:r>
      <w:proofErr w:type="gramStart"/>
      <w:r w:rsidRPr="00AE0517">
        <w:rPr>
          <w:rFonts w:ascii="Times New Roman" w:hAnsi="Times New Roman"/>
          <w:i/>
          <w:szCs w:val="24"/>
          <w:lang w:val="en-US"/>
        </w:rPr>
        <w:t>:“</w:t>
      </w:r>
      <w:proofErr w:type="gramEnd"/>
    </w:p>
    <w:p w:rsidR="00A55047" w:rsidRPr="00AE0517" w:rsidRDefault="00A55047" w:rsidP="00734A93">
      <w:pPr>
        <w:pStyle w:val="ListParagraph"/>
        <w:numPr>
          <w:ilvl w:val="0"/>
          <w:numId w:val="4"/>
        </w:numPr>
        <w:spacing w:line="360" w:lineRule="auto"/>
        <w:ind w:left="0" w:firstLine="709"/>
        <w:jc w:val="both"/>
        <w:rPr>
          <w:rFonts w:ascii="Times New Roman" w:hAnsi="Times New Roman"/>
          <w:i/>
          <w:szCs w:val="24"/>
          <w:lang w:val="en-US"/>
        </w:rPr>
      </w:pPr>
      <w:r w:rsidRPr="00AE0517">
        <w:rPr>
          <w:rFonts w:ascii="Times New Roman" w:hAnsi="Times New Roman"/>
          <w:i/>
          <w:szCs w:val="24"/>
          <w:lang w:val="en-US"/>
        </w:rPr>
        <w:t xml:space="preserve"> Създава се нова т.3 на § 2, както следва: </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ab/>
        <w:t>„3. Алинея 7 се изменя така</w:t>
      </w:r>
      <w:proofErr w:type="gramStart"/>
      <w:r w:rsidRPr="00AE0517">
        <w:rPr>
          <w:rFonts w:ascii="Times New Roman" w:hAnsi="Times New Roman"/>
          <w:i/>
          <w:szCs w:val="24"/>
          <w:lang w:val="en-US"/>
        </w:rPr>
        <w:t>:“</w:t>
      </w:r>
      <w:proofErr w:type="gramEnd"/>
      <w:r w:rsidRPr="00AE0517">
        <w:rPr>
          <w:rFonts w:ascii="Times New Roman" w:hAnsi="Times New Roman"/>
          <w:i/>
          <w:szCs w:val="24"/>
          <w:lang w:val="en-US"/>
        </w:rPr>
        <w:t xml:space="preserve"> </w:t>
      </w:r>
    </w:p>
    <w:p w:rsidR="00A55047" w:rsidRPr="00AE0517" w:rsidRDefault="00A55047" w:rsidP="00734A93">
      <w:pPr>
        <w:pStyle w:val="ListParagraph"/>
        <w:numPr>
          <w:ilvl w:val="0"/>
          <w:numId w:val="4"/>
        </w:numPr>
        <w:spacing w:line="360" w:lineRule="auto"/>
        <w:ind w:left="0" w:firstLine="709"/>
        <w:jc w:val="both"/>
        <w:rPr>
          <w:rFonts w:ascii="Times New Roman" w:hAnsi="Times New Roman"/>
          <w:i/>
          <w:szCs w:val="24"/>
          <w:lang w:val="en-US"/>
        </w:rPr>
      </w:pPr>
      <w:r w:rsidRPr="00AE0517">
        <w:rPr>
          <w:rFonts w:ascii="Times New Roman" w:hAnsi="Times New Roman"/>
          <w:i/>
          <w:szCs w:val="24"/>
          <w:lang w:val="en-US"/>
        </w:rPr>
        <w:t xml:space="preserve"> В §2 т.2 се изменя както следва: </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ab/>
        <w:t>„4. Алинеи 8-9 се отменят</w:t>
      </w:r>
      <w:proofErr w:type="gramStart"/>
      <w:r w:rsidRPr="00AE0517">
        <w:rPr>
          <w:rFonts w:ascii="Times New Roman" w:hAnsi="Times New Roman"/>
          <w:i/>
          <w:szCs w:val="24"/>
          <w:lang w:val="en-US"/>
        </w:rPr>
        <w:t>.“</w:t>
      </w:r>
      <w:proofErr w:type="gramEnd"/>
    </w:p>
    <w:p w:rsidR="00A55047" w:rsidRPr="00AE0517" w:rsidRDefault="00A55047" w:rsidP="00734A93">
      <w:pPr>
        <w:pStyle w:val="ListParagraph"/>
        <w:numPr>
          <w:ilvl w:val="0"/>
          <w:numId w:val="4"/>
        </w:numPr>
        <w:spacing w:line="360" w:lineRule="auto"/>
        <w:ind w:left="0" w:firstLine="709"/>
        <w:jc w:val="both"/>
        <w:rPr>
          <w:rFonts w:ascii="Times New Roman" w:hAnsi="Times New Roman"/>
          <w:i/>
          <w:szCs w:val="24"/>
          <w:lang w:val="en-US"/>
        </w:rPr>
      </w:pPr>
      <w:r w:rsidRPr="00AE0517">
        <w:rPr>
          <w:rFonts w:ascii="Times New Roman" w:hAnsi="Times New Roman"/>
          <w:i/>
          <w:szCs w:val="24"/>
          <w:lang w:val="en-US"/>
        </w:rPr>
        <w:t xml:space="preserve"> Създават се нови т.5 и 6. на § 2, както следва:</w:t>
      </w:r>
    </w:p>
    <w:p w:rsidR="00A55047" w:rsidRPr="00AE0517" w:rsidRDefault="00683C1A"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 xml:space="preserve">          </w:t>
      </w:r>
      <w:proofErr w:type="gramStart"/>
      <w:r w:rsidR="00A55047" w:rsidRPr="00AE0517">
        <w:rPr>
          <w:rFonts w:ascii="Times New Roman" w:hAnsi="Times New Roman"/>
          <w:i/>
          <w:szCs w:val="24"/>
          <w:lang w:val="en-US"/>
        </w:rPr>
        <w:t>„5. Алинеи 10-12 се отменят.</w:t>
      </w:r>
      <w:proofErr w:type="gramEnd"/>
      <w:r w:rsidR="00A55047" w:rsidRPr="00AE0517">
        <w:rPr>
          <w:rFonts w:ascii="Times New Roman" w:hAnsi="Times New Roman"/>
          <w:i/>
          <w:szCs w:val="24"/>
          <w:lang w:val="en-US"/>
        </w:rPr>
        <w:t xml:space="preserve"> </w:t>
      </w:r>
    </w:p>
    <w:p w:rsidR="00A55047" w:rsidRPr="00AE0517" w:rsidRDefault="00A55047"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ab/>
        <w:t>6. Алинеи 13-14 се отменят</w:t>
      </w:r>
      <w:proofErr w:type="gramStart"/>
      <w:r w:rsidRPr="00AE0517">
        <w:rPr>
          <w:rFonts w:ascii="Times New Roman" w:hAnsi="Times New Roman"/>
          <w:i/>
          <w:szCs w:val="24"/>
          <w:lang w:val="en-US"/>
        </w:rPr>
        <w:t>.“</w:t>
      </w:r>
      <w:proofErr w:type="gramEnd"/>
      <w:r w:rsidRPr="00AE0517">
        <w:rPr>
          <w:rFonts w:ascii="Times New Roman" w:hAnsi="Times New Roman"/>
          <w:i/>
          <w:szCs w:val="24"/>
          <w:lang w:val="en-US"/>
        </w:rPr>
        <w:t xml:space="preserve"> </w:t>
      </w:r>
    </w:p>
    <w:p w:rsidR="00691DEE" w:rsidRPr="00AE0517" w:rsidRDefault="00683C1A" w:rsidP="00734A93">
      <w:pPr>
        <w:spacing w:line="360" w:lineRule="auto"/>
        <w:ind w:firstLine="709"/>
        <w:jc w:val="both"/>
        <w:rPr>
          <w:rFonts w:ascii="Times New Roman" w:hAnsi="Times New Roman"/>
          <w:i/>
          <w:szCs w:val="24"/>
          <w:lang w:val="en-US"/>
        </w:rPr>
      </w:pPr>
      <w:r w:rsidRPr="00AE0517">
        <w:rPr>
          <w:rFonts w:ascii="Times New Roman" w:hAnsi="Times New Roman"/>
          <w:i/>
          <w:szCs w:val="24"/>
          <w:lang w:val="en-US"/>
        </w:rPr>
        <w:t xml:space="preserve">- </w:t>
      </w:r>
      <w:r w:rsidR="00A55047" w:rsidRPr="00AE0517">
        <w:rPr>
          <w:rFonts w:ascii="Times New Roman" w:hAnsi="Times New Roman"/>
          <w:i/>
          <w:szCs w:val="24"/>
          <w:lang w:val="en-US"/>
        </w:rPr>
        <w:t xml:space="preserve"> </w:t>
      </w:r>
      <w:r w:rsidR="00D33469" w:rsidRPr="00AE0517">
        <w:rPr>
          <w:rFonts w:ascii="Times New Roman" w:hAnsi="Times New Roman"/>
          <w:i/>
          <w:szCs w:val="24"/>
          <w:lang w:val="bg-BG"/>
        </w:rPr>
        <w:t xml:space="preserve">       </w:t>
      </w:r>
      <w:proofErr w:type="gramStart"/>
      <w:r w:rsidR="00A55047" w:rsidRPr="00AE0517">
        <w:rPr>
          <w:rFonts w:ascii="Times New Roman" w:hAnsi="Times New Roman"/>
          <w:i/>
          <w:szCs w:val="24"/>
          <w:lang w:val="en-US"/>
        </w:rPr>
        <w:t>точка</w:t>
      </w:r>
      <w:proofErr w:type="gramEnd"/>
      <w:r w:rsidR="00A55047" w:rsidRPr="00AE0517">
        <w:rPr>
          <w:rFonts w:ascii="Times New Roman" w:hAnsi="Times New Roman"/>
          <w:i/>
          <w:szCs w:val="24"/>
          <w:lang w:val="en-US"/>
        </w:rPr>
        <w:t xml:space="preserve"> 3 на § 2 става т.7.</w:t>
      </w:r>
    </w:p>
    <w:p w:rsidR="00C370C0" w:rsidRPr="00AE0517" w:rsidRDefault="009F7AC8"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подкрепя </w:t>
      </w:r>
      <w:r w:rsidR="00D33469" w:rsidRPr="00AE0517">
        <w:rPr>
          <w:rFonts w:ascii="Times New Roman" w:hAnsi="Times New Roman"/>
          <w:b/>
          <w:szCs w:val="24"/>
          <w:lang w:val="bg-BG"/>
        </w:rPr>
        <w:t xml:space="preserve">по принцип </w:t>
      </w:r>
      <w:r w:rsidRPr="00AE0517">
        <w:rPr>
          <w:rFonts w:ascii="Times New Roman" w:hAnsi="Times New Roman"/>
          <w:b/>
          <w:szCs w:val="24"/>
        </w:rPr>
        <w:t>предложението.</w:t>
      </w:r>
      <w:proofErr w:type="gramEnd"/>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2:</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2. Член 10а се изменя така:</w:t>
      </w:r>
    </w:p>
    <w:p w:rsidR="00ED110F" w:rsidRPr="00AE0517" w:rsidRDefault="00ED110F" w:rsidP="00734A93">
      <w:pPr>
        <w:spacing w:line="360" w:lineRule="auto"/>
        <w:jc w:val="both"/>
        <w:rPr>
          <w:rFonts w:ascii="Times New Roman" w:hAnsi="Times New Roman"/>
          <w:b/>
          <w:szCs w:val="24"/>
          <w:highlight w:val="yellow"/>
        </w:rPr>
      </w:pPr>
      <w:r w:rsidRPr="00AE0517">
        <w:rPr>
          <w:rFonts w:ascii="Times New Roman" w:hAnsi="Times New Roman"/>
          <w:b/>
          <w:szCs w:val="24"/>
        </w:rPr>
        <w:tab/>
      </w:r>
      <w:proofErr w:type="gramStart"/>
      <w:r w:rsidRPr="00AE0517">
        <w:rPr>
          <w:rFonts w:ascii="Times New Roman" w:hAnsi="Times New Roman"/>
          <w:b/>
          <w:szCs w:val="24"/>
        </w:rPr>
        <w:t>„Чл. 10а.</w:t>
      </w:r>
      <w:proofErr w:type="gramEnd"/>
      <w:r w:rsidR="002A0F96">
        <w:rPr>
          <w:rFonts w:ascii="Times New Roman" w:hAnsi="Times New Roman"/>
          <w:b/>
          <w:szCs w:val="24"/>
          <w:lang w:val="bg-BG"/>
        </w:rPr>
        <w:t xml:space="preserve"> </w:t>
      </w:r>
      <w:r w:rsidRPr="00AE0517">
        <w:rPr>
          <w:rFonts w:ascii="Times New Roman" w:hAnsi="Times New Roman"/>
          <w:b/>
          <w:szCs w:val="24"/>
        </w:rPr>
        <w:t xml:space="preserve">(1) Винетните такси се диференцират в зависимост от срока, за който е платена винетната такса. </w:t>
      </w:r>
      <w:proofErr w:type="gramStart"/>
      <w:r w:rsidRPr="00AE0517">
        <w:rPr>
          <w:rFonts w:ascii="Times New Roman" w:hAnsi="Times New Roman"/>
          <w:b/>
          <w:szCs w:val="24"/>
        </w:rPr>
        <w:t>В зависимост от срока винетните такси биват годишна, тримесечна, месечна, седмична и уикенд</w:t>
      </w:r>
      <w:r w:rsidRPr="00AE0517">
        <w:rPr>
          <w:rFonts w:ascii="Times New Roman" w:hAnsi="Times New Roman"/>
          <w:b/>
          <w:szCs w:val="24"/>
          <w:lang w:val="en-US"/>
        </w:rPr>
        <w:t xml:space="preserve"> </w:t>
      </w:r>
      <w:r w:rsidRPr="00AE0517">
        <w:rPr>
          <w:rFonts w:ascii="Times New Roman" w:hAnsi="Times New Roman"/>
          <w:b/>
          <w:szCs w:val="24"/>
        </w:rPr>
        <w:t>и имат валидност от деня, посочен като начална дата при заплащането им.</w:t>
      </w:r>
      <w:proofErr w:type="gramEnd"/>
      <w:r w:rsidRPr="00AE0517">
        <w:rPr>
          <w:rFonts w:ascii="Times New Roman" w:hAnsi="Times New Roman"/>
          <w:b/>
          <w:szCs w:val="24"/>
        </w:rPr>
        <w:t xml:space="preserve"> </w:t>
      </w:r>
      <w:proofErr w:type="gramStart"/>
      <w:r w:rsidRPr="00AE0517">
        <w:rPr>
          <w:rFonts w:ascii="Times New Roman" w:hAnsi="Times New Roman"/>
          <w:b/>
          <w:szCs w:val="24"/>
        </w:rPr>
        <w:t>Срокът на валидността на винетните такси се определя с наредбата по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7. </w:t>
      </w:r>
    </w:p>
    <w:p w:rsidR="00ED110F" w:rsidRPr="00AE0517" w:rsidRDefault="00ED110F" w:rsidP="00734A93">
      <w:pPr>
        <w:spacing w:line="360" w:lineRule="auto"/>
        <w:ind w:firstLine="708"/>
        <w:jc w:val="both"/>
        <w:rPr>
          <w:rFonts w:ascii="Times New Roman" w:hAnsi="Times New Roman"/>
          <w:b/>
          <w:szCs w:val="24"/>
          <w:lang w:val="en-US"/>
        </w:rPr>
      </w:pPr>
      <w:r w:rsidRPr="00AE0517">
        <w:rPr>
          <w:rFonts w:ascii="Times New Roman" w:hAnsi="Times New Roman"/>
          <w:b/>
          <w:szCs w:val="24"/>
        </w:rPr>
        <w:lastRenderedPageBreak/>
        <w:t xml:space="preserve">(2) При установено ползване на платената пътна мрежа от пътно превозно средство по ал. </w:t>
      </w:r>
      <w:proofErr w:type="gramStart"/>
      <w:r w:rsidRPr="00AE0517">
        <w:rPr>
          <w:rFonts w:ascii="Times New Roman" w:hAnsi="Times New Roman"/>
          <w:b/>
          <w:szCs w:val="24"/>
        </w:rPr>
        <w:t>7, минималната пътна такса, която се дължи за това ползване, е винетна такса с валидност за уикенд.</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(3) Винетната такса се заплаща от собственика или ползвателя на пътното превозно средство след деклариране на регистрационния му номер, категорията на пътното превозно средство и периода на валидност и важи само за пътното превозно средство, чийто регистрационен номер </w:t>
      </w:r>
      <w:r w:rsidR="006D6202">
        <w:rPr>
          <w:rFonts w:ascii="Times New Roman" w:hAnsi="Times New Roman"/>
          <w:b/>
          <w:szCs w:val="24"/>
          <w:lang w:val="bg-BG"/>
        </w:rPr>
        <w:t xml:space="preserve">правилно </w:t>
      </w:r>
      <w:r w:rsidRPr="00AE0517">
        <w:rPr>
          <w:rFonts w:ascii="Times New Roman" w:hAnsi="Times New Roman"/>
          <w:b/>
          <w:szCs w:val="24"/>
        </w:rPr>
        <w:t xml:space="preserve">е бил деклариран от собственика или ползвателя му.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(4) При заплащане на винетната такса се издава електронна винетка, която представлява електронен документ по смисъла на чл.</w:t>
      </w:r>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3,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от Закона за електронния документ и електронните удостоверителни услуги, удостоверяващ заплащането на съответната такса по чл.</w:t>
      </w:r>
      <w:proofErr w:type="gramEnd"/>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т. 1</w:t>
      </w:r>
      <w:r w:rsidR="00F15ED9" w:rsidRPr="00AE0517">
        <w:rPr>
          <w:rFonts w:ascii="Times New Roman" w:hAnsi="Times New Roman"/>
          <w:b/>
          <w:szCs w:val="24"/>
          <w:lang w:val="bg-BG"/>
        </w:rPr>
        <w:t xml:space="preserve">, </w:t>
      </w:r>
      <w:r w:rsidRPr="00AE0517">
        <w:rPr>
          <w:rFonts w:ascii="Times New Roman" w:hAnsi="Times New Roman"/>
          <w:b/>
          <w:szCs w:val="24"/>
        </w:rPr>
        <w:t>и съдържа</w:t>
      </w:r>
      <w:r w:rsidR="006D6202">
        <w:rPr>
          <w:rFonts w:ascii="Times New Roman" w:hAnsi="Times New Roman"/>
          <w:b/>
          <w:szCs w:val="24"/>
          <w:lang w:val="bg-BG"/>
        </w:rPr>
        <w:t>щ</w:t>
      </w:r>
      <w:r w:rsidRPr="00AE0517">
        <w:rPr>
          <w:rFonts w:ascii="Times New Roman" w:hAnsi="Times New Roman"/>
          <w:b/>
          <w:szCs w:val="24"/>
        </w:rPr>
        <w:t xml:space="preserve"> регистрационния номер на пътното превозно средство, неговата категория, датата на заплащане на таксата и срока на валидност.</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(5) Длъжностните лица, осъществяващи </w:t>
      </w:r>
      <w:proofErr w:type="gramStart"/>
      <w:r w:rsidRPr="00AE0517">
        <w:rPr>
          <w:rFonts w:ascii="Times New Roman" w:hAnsi="Times New Roman"/>
          <w:b/>
          <w:szCs w:val="24"/>
        </w:rPr>
        <w:t>контрол  по</w:t>
      </w:r>
      <w:proofErr w:type="gramEnd"/>
      <w:r w:rsidRPr="00AE0517">
        <w:rPr>
          <w:rFonts w:ascii="Times New Roman" w:hAnsi="Times New Roman"/>
          <w:b/>
          <w:szCs w:val="24"/>
        </w:rPr>
        <w:t xml:space="preserve"> изпълнение на задължението за заплащане на пътна такса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т. 1, нямат право да изискват от собствениците или ползвателите на пътното превозно средство да представят издадената им електронна винетка или доказателства за извършеното плащане.</w:t>
      </w:r>
      <w:proofErr w:type="gramEnd"/>
      <w:r w:rsidRPr="00AE0517">
        <w:rPr>
          <w:rFonts w:ascii="Times New Roman" w:hAnsi="Times New Roman"/>
          <w:b/>
          <w:szCs w:val="24"/>
        </w:rPr>
        <w:t xml:space="preserve">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(6) Електронната винетка, издадена срещу платената винетна такса, следва пътното превозно средство и в случай на прехвърляне на собствеността на пътното превозно средство, като запазва валидността си за срока, за който е издадена.</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(7) Винетна такса се заплаща за следните пътни превозни средства с обща технически допустима максимална маса до или равна на 3</w:t>
      </w:r>
      <w:proofErr w:type="gramStart"/>
      <w:r w:rsidR="002A0F96">
        <w:rPr>
          <w:rFonts w:ascii="Times New Roman" w:hAnsi="Times New Roman"/>
          <w:b/>
          <w:szCs w:val="24"/>
          <w:lang w:val="bg-BG"/>
        </w:rPr>
        <w:t>,</w:t>
      </w:r>
      <w:r w:rsidRPr="00AE0517">
        <w:rPr>
          <w:rFonts w:ascii="Times New Roman" w:hAnsi="Times New Roman"/>
          <w:b/>
          <w:szCs w:val="24"/>
        </w:rPr>
        <w:t>5</w:t>
      </w:r>
      <w:proofErr w:type="gramEnd"/>
      <w:r w:rsidRPr="00AE0517">
        <w:rPr>
          <w:rFonts w:ascii="Times New Roman" w:hAnsi="Times New Roman"/>
          <w:b/>
          <w:szCs w:val="24"/>
        </w:rPr>
        <w:t xml:space="preserve"> тона:</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1. </w:t>
      </w:r>
      <w:proofErr w:type="gramStart"/>
      <w:r w:rsidRPr="00AE0517">
        <w:rPr>
          <w:rFonts w:ascii="Times New Roman" w:hAnsi="Times New Roman"/>
          <w:b/>
          <w:szCs w:val="24"/>
        </w:rPr>
        <w:t>моторните</w:t>
      </w:r>
      <w:proofErr w:type="gramEnd"/>
      <w:r w:rsidRPr="00AE0517">
        <w:rPr>
          <w:rFonts w:ascii="Times New Roman" w:hAnsi="Times New Roman"/>
          <w:b/>
          <w:szCs w:val="24"/>
        </w:rPr>
        <w:t xml:space="preserve"> превозни средства, които имат най-малко четири колела и са предназначени за превоз на пътници;</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 </w:t>
      </w:r>
      <w:proofErr w:type="gramStart"/>
      <w:r w:rsidRPr="00AE0517">
        <w:rPr>
          <w:rFonts w:ascii="Times New Roman" w:hAnsi="Times New Roman"/>
          <w:b/>
          <w:szCs w:val="24"/>
        </w:rPr>
        <w:t>моторните</w:t>
      </w:r>
      <w:proofErr w:type="gramEnd"/>
      <w:r w:rsidRPr="00AE0517">
        <w:rPr>
          <w:rFonts w:ascii="Times New Roman" w:hAnsi="Times New Roman"/>
          <w:b/>
          <w:szCs w:val="24"/>
        </w:rPr>
        <w:t xml:space="preserve"> превозни средства, които имат най-малко четири колела и са предназначени за превоз на товари;</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3. </w:t>
      </w:r>
      <w:proofErr w:type="gramStart"/>
      <w:r w:rsidRPr="00AE0517">
        <w:rPr>
          <w:rFonts w:ascii="Times New Roman" w:hAnsi="Times New Roman"/>
          <w:b/>
          <w:szCs w:val="24"/>
        </w:rPr>
        <w:t>моторни</w:t>
      </w:r>
      <w:proofErr w:type="gramEnd"/>
      <w:r w:rsidRPr="00AE0517">
        <w:rPr>
          <w:rFonts w:ascii="Times New Roman" w:hAnsi="Times New Roman"/>
          <w:b/>
          <w:szCs w:val="24"/>
        </w:rPr>
        <w:t xml:space="preserve"> превозни средства с повишена проходимост.</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(8) Пътни превозни средства, предназначени за теглене на полуремаркета, се </w:t>
      </w:r>
      <w:r w:rsidR="002A0F96">
        <w:rPr>
          <w:rFonts w:ascii="Times New Roman" w:hAnsi="Times New Roman"/>
          <w:b/>
          <w:szCs w:val="24"/>
          <w:lang w:val="bg-BG"/>
        </w:rPr>
        <w:t>смя</w:t>
      </w:r>
      <w:r w:rsidRPr="00AE0517">
        <w:rPr>
          <w:rFonts w:ascii="Times New Roman" w:hAnsi="Times New Roman"/>
          <w:b/>
          <w:szCs w:val="24"/>
        </w:rPr>
        <w:t>тат за пътни превозни средства, предназначени за превоз на товари с над 2 оси, независимо от броя на осите и от това дали полуремаркето е прикачено, или не.</w:t>
      </w:r>
    </w:p>
    <w:p w:rsidR="00ED110F" w:rsidRPr="00AE0517" w:rsidRDefault="00ED110F"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lastRenderedPageBreak/>
        <w:t>(9) В случаите, когато п</w:t>
      </w:r>
      <w:r w:rsidR="00F15ED9" w:rsidRPr="00AE0517">
        <w:rPr>
          <w:rFonts w:ascii="Times New Roman" w:hAnsi="Times New Roman"/>
          <w:b/>
          <w:szCs w:val="24"/>
        </w:rPr>
        <w:t>ътно превозно средство по ал. 7</w:t>
      </w:r>
      <w:r w:rsidRPr="00AE0517">
        <w:rPr>
          <w:rFonts w:ascii="Times New Roman" w:hAnsi="Times New Roman"/>
          <w:b/>
          <w:szCs w:val="24"/>
        </w:rPr>
        <w:t xml:space="preserve"> се движи с прикачено ремарке, </w:t>
      </w:r>
      <w:r w:rsidR="00044AF8">
        <w:rPr>
          <w:rFonts w:ascii="Times New Roman" w:hAnsi="Times New Roman"/>
          <w:b/>
          <w:szCs w:val="24"/>
          <w:lang w:val="bg-BG"/>
        </w:rPr>
        <w:t xml:space="preserve">собственикът или </w:t>
      </w:r>
      <w:r w:rsidRPr="00AE0517">
        <w:rPr>
          <w:rFonts w:ascii="Times New Roman" w:hAnsi="Times New Roman"/>
          <w:b/>
          <w:szCs w:val="24"/>
        </w:rPr>
        <w:t>ползвателят е длъжен да заплати допълнителна винетна такса за същата категория пътно превозно средство, независимо от броя на осите на ремаркето, за срока на ползване на платената пътна мрежа от пътното превозно средство с прикаченото ремарке, когато общата допустима техническа маса на състава надвишава 3</w:t>
      </w:r>
      <w:r w:rsidR="002A0F96">
        <w:rPr>
          <w:rFonts w:ascii="Times New Roman" w:hAnsi="Times New Roman"/>
          <w:b/>
          <w:szCs w:val="24"/>
          <w:lang w:val="bg-BG"/>
        </w:rPr>
        <w:t>,</w:t>
      </w:r>
      <w:r w:rsidRPr="00AE0517">
        <w:rPr>
          <w:rFonts w:ascii="Times New Roman" w:hAnsi="Times New Roman"/>
          <w:b/>
          <w:szCs w:val="24"/>
        </w:rPr>
        <w:t>5 тона.“</w:t>
      </w:r>
    </w:p>
    <w:p w:rsidR="009F7AC8" w:rsidRPr="00AE0517" w:rsidRDefault="009F7AC8" w:rsidP="00734A93">
      <w:pPr>
        <w:spacing w:line="360" w:lineRule="auto"/>
        <w:ind w:firstLine="708"/>
        <w:jc w:val="both"/>
        <w:rPr>
          <w:rFonts w:ascii="Times New Roman" w:hAnsi="Times New Roman"/>
          <w:b/>
          <w:i/>
          <w:szCs w:val="24"/>
          <w:lang w:val="bg-BG"/>
        </w:rPr>
      </w:pPr>
    </w:p>
    <w:p w:rsidR="0064313D" w:rsidRPr="00AE0517" w:rsidRDefault="000E2655"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2C4F61" w:rsidRPr="00AE0517">
        <w:rPr>
          <w:rFonts w:ascii="Times New Roman" w:hAnsi="Times New Roman"/>
          <w:b/>
          <w:szCs w:val="24"/>
          <w:lang w:val="bg-BG"/>
        </w:rPr>
        <w:t>§</w:t>
      </w:r>
      <w:r w:rsidR="001F3B7C" w:rsidRPr="00AE0517">
        <w:rPr>
          <w:rFonts w:ascii="Times New Roman" w:hAnsi="Times New Roman"/>
          <w:b/>
          <w:szCs w:val="24"/>
          <w:lang w:val="bg-BG"/>
        </w:rPr>
        <w:t xml:space="preserve"> </w:t>
      </w:r>
      <w:r w:rsidR="002C4F61" w:rsidRPr="00AE0517">
        <w:rPr>
          <w:rFonts w:ascii="Times New Roman" w:hAnsi="Times New Roman"/>
          <w:b/>
          <w:szCs w:val="24"/>
          <w:lang w:val="bg-BG"/>
        </w:rPr>
        <w:t>3</w:t>
      </w:r>
      <w:r w:rsidRPr="00AE0517">
        <w:rPr>
          <w:rFonts w:ascii="Times New Roman" w:hAnsi="Times New Roman"/>
          <w:b/>
          <w:szCs w:val="24"/>
          <w:lang w:val="bg-BG"/>
        </w:rPr>
        <w:t>.</w:t>
      </w:r>
      <w:r w:rsidRPr="00AE0517">
        <w:rPr>
          <w:rFonts w:ascii="Times New Roman" w:hAnsi="Times New Roman"/>
          <w:szCs w:val="24"/>
          <w:lang w:val="bg-BG"/>
        </w:rPr>
        <w:t xml:space="preserve"> Създава се нов чл. 10б:</w:t>
      </w:r>
    </w:p>
    <w:p w:rsidR="003861B8" w:rsidRPr="00AE0517" w:rsidRDefault="009D5B90" w:rsidP="00734A93">
      <w:pPr>
        <w:spacing w:line="360" w:lineRule="auto"/>
        <w:jc w:val="both"/>
        <w:rPr>
          <w:rFonts w:ascii="Times New Roman" w:hAnsi="Times New Roman"/>
          <w:szCs w:val="24"/>
          <w:lang w:val="bg-BG"/>
        </w:rPr>
      </w:pPr>
      <w:r w:rsidRPr="00AE0517">
        <w:rPr>
          <w:rFonts w:ascii="Times New Roman" w:hAnsi="Times New Roman"/>
          <w:szCs w:val="24"/>
          <w:lang w:val="bg-BG"/>
        </w:rPr>
        <w:tab/>
        <w:t>„Чл.10б. (1) Тол</w:t>
      </w:r>
      <w:r w:rsidR="003861B8" w:rsidRPr="00AE0517">
        <w:rPr>
          <w:rFonts w:ascii="Times New Roman" w:hAnsi="Times New Roman"/>
          <w:szCs w:val="24"/>
          <w:lang w:val="bg-BG"/>
        </w:rPr>
        <w:t xml:space="preserve"> таксите се диференцират в зависимост от техническите характеристики на пътя или пътния участък, от изминатото разстояние, от категорията на пътното превозно средство, екологичните му характеристики и се определя за всеки отделен път или пътен участък.</w:t>
      </w:r>
    </w:p>
    <w:p w:rsidR="003861B8" w:rsidRPr="00AE0517" w:rsidRDefault="003861B8" w:rsidP="00734A93">
      <w:pPr>
        <w:spacing w:line="360" w:lineRule="auto"/>
        <w:jc w:val="both"/>
        <w:rPr>
          <w:rFonts w:ascii="Times New Roman" w:hAnsi="Times New Roman"/>
          <w:szCs w:val="24"/>
          <w:lang w:val="bg-BG"/>
        </w:rPr>
      </w:pPr>
      <w:r w:rsidRPr="00AE0517">
        <w:rPr>
          <w:rFonts w:ascii="Times New Roman" w:hAnsi="Times New Roman"/>
          <w:szCs w:val="24"/>
          <w:lang w:val="bg-BG"/>
        </w:rPr>
        <w:tab/>
        <w:t>(2) Контролът при навлизане и излизане на пътно превозно средство по платената пътна мрежа, отчитането на изминатото разсто</w:t>
      </w:r>
      <w:r w:rsidR="009D5B90" w:rsidRPr="00AE0517">
        <w:rPr>
          <w:rFonts w:ascii="Times New Roman" w:hAnsi="Times New Roman"/>
          <w:szCs w:val="24"/>
          <w:lang w:val="bg-BG"/>
        </w:rPr>
        <w:t>яние, както и заплащането на тол</w:t>
      </w:r>
      <w:r w:rsidRPr="00AE0517">
        <w:rPr>
          <w:rFonts w:ascii="Times New Roman" w:hAnsi="Times New Roman"/>
          <w:szCs w:val="24"/>
          <w:lang w:val="bg-BG"/>
        </w:rPr>
        <w:t xml:space="preserve"> таксата се извършва чрез Елект</w:t>
      </w:r>
      <w:r w:rsidR="009D5B90" w:rsidRPr="00AE0517">
        <w:rPr>
          <w:rFonts w:ascii="Times New Roman" w:hAnsi="Times New Roman"/>
          <w:szCs w:val="24"/>
          <w:lang w:val="bg-BG"/>
        </w:rPr>
        <w:t>ронна система за събиране на тол</w:t>
      </w:r>
      <w:r w:rsidRPr="00AE0517">
        <w:rPr>
          <w:rFonts w:ascii="Times New Roman" w:hAnsi="Times New Roman"/>
          <w:szCs w:val="24"/>
          <w:lang w:val="bg-BG"/>
        </w:rPr>
        <w:t xml:space="preserve"> такси. Условията и редът за функциониране на Електро</w:t>
      </w:r>
      <w:r w:rsidR="009D5B90" w:rsidRPr="00AE0517">
        <w:rPr>
          <w:rFonts w:ascii="Times New Roman" w:hAnsi="Times New Roman"/>
          <w:szCs w:val="24"/>
          <w:lang w:val="bg-BG"/>
        </w:rPr>
        <w:t>нната система за събиране на тол</w:t>
      </w:r>
      <w:r w:rsidRPr="00AE0517">
        <w:rPr>
          <w:rFonts w:ascii="Times New Roman" w:hAnsi="Times New Roman"/>
          <w:szCs w:val="24"/>
          <w:lang w:val="bg-BG"/>
        </w:rPr>
        <w:t xml:space="preserve"> такси се уреждат в </w:t>
      </w:r>
      <w:r w:rsidR="002D7F78" w:rsidRPr="00AE0517">
        <w:rPr>
          <w:rFonts w:ascii="Times New Roman" w:hAnsi="Times New Roman"/>
          <w:szCs w:val="24"/>
          <w:lang w:val="bg-BG"/>
        </w:rPr>
        <w:t>н</w:t>
      </w:r>
      <w:r w:rsidRPr="00AE0517">
        <w:rPr>
          <w:rFonts w:ascii="Times New Roman" w:hAnsi="Times New Roman"/>
          <w:szCs w:val="24"/>
          <w:lang w:val="bg-BG"/>
        </w:rPr>
        <w:t xml:space="preserve">аредбата по чл.10, ал.7. </w:t>
      </w:r>
    </w:p>
    <w:p w:rsidR="003861B8" w:rsidRPr="00AE0517" w:rsidRDefault="009D5B90" w:rsidP="00734A93">
      <w:pPr>
        <w:spacing w:line="360" w:lineRule="auto"/>
        <w:jc w:val="both"/>
        <w:rPr>
          <w:rFonts w:ascii="Times New Roman" w:hAnsi="Times New Roman"/>
          <w:szCs w:val="24"/>
          <w:lang w:val="bg-BG"/>
        </w:rPr>
      </w:pPr>
      <w:r w:rsidRPr="00AE0517">
        <w:rPr>
          <w:rFonts w:ascii="Times New Roman" w:hAnsi="Times New Roman"/>
          <w:szCs w:val="24"/>
          <w:lang w:val="bg-BG"/>
        </w:rPr>
        <w:tab/>
        <w:t>(3) Тол</w:t>
      </w:r>
      <w:r w:rsidR="003861B8" w:rsidRPr="00AE0517">
        <w:rPr>
          <w:rFonts w:ascii="Times New Roman" w:hAnsi="Times New Roman"/>
          <w:szCs w:val="24"/>
          <w:lang w:val="bg-BG"/>
        </w:rPr>
        <w:t xml:space="preserve"> таксата се заплаща от собственика или ползвателя на пътното превозно средство за всички пътни превозни средства, извън тези по чл.10а, ал.7, с обща технически допустима максимална маса над 3.5 тона, като заплащането й дава право на пътното превозно средство, за което е заплатена, да измине определено разстояние между две точки. </w:t>
      </w:r>
    </w:p>
    <w:p w:rsidR="003861B8" w:rsidRPr="00AE0517" w:rsidRDefault="003861B8" w:rsidP="00734A93">
      <w:pPr>
        <w:spacing w:line="360" w:lineRule="auto"/>
        <w:jc w:val="both"/>
        <w:rPr>
          <w:rFonts w:ascii="Times New Roman" w:hAnsi="Times New Roman"/>
          <w:szCs w:val="24"/>
          <w:lang w:val="bg-BG"/>
        </w:rPr>
      </w:pPr>
      <w:r w:rsidRPr="00AE0517">
        <w:rPr>
          <w:rFonts w:ascii="Times New Roman" w:hAnsi="Times New Roman"/>
          <w:szCs w:val="24"/>
          <w:lang w:val="bg-BG"/>
        </w:rPr>
        <w:tab/>
        <w:t>(4) Разм</w:t>
      </w:r>
      <w:r w:rsidR="009D5B90" w:rsidRPr="00AE0517">
        <w:rPr>
          <w:rFonts w:ascii="Times New Roman" w:hAnsi="Times New Roman"/>
          <w:szCs w:val="24"/>
          <w:lang w:val="bg-BG"/>
        </w:rPr>
        <w:t>ерът на дължимата за плащане тол</w:t>
      </w:r>
      <w:r w:rsidRPr="00AE0517">
        <w:rPr>
          <w:rFonts w:ascii="Times New Roman" w:hAnsi="Times New Roman"/>
          <w:szCs w:val="24"/>
          <w:lang w:val="bg-BG"/>
        </w:rPr>
        <w:t xml:space="preserve"> такса се определя въз основа на реал</w:t>
      </w:r>
      <w:r w:rsidR="009D5B90" w:rsidRPr="00AE0517">
        <w:rPr>
          <w:rFonts w:ascii="Times New Roman" w:hAnsi="Times New Roman"/>
          <w:szCs w:val="24"/>
          <w:lang w:val="bg-BG"/>
        </w:rPr>
        <w:t>но получени декларирани тол</w:t>
      </w:r>
      <w:r w:rsidRPr="00AE0517">
        <w:rPr>
          <w:rFonts w:ascii="Times New Roman" w:hAnsi="Times New Roman"/>
          <w:szCs w:val="24"/>
          <w:lang w:val="bg-BG"/>
        </w:rPr>
        <w:t xml:space="preserve"> данни, удостоверени по реда, предвиден в наредбата по чл.10, ал.7 или чрез закупуването на еднократна маршрутна карта, която дава право на ползвателя на пътя да измине предварително заявено от него разстояние по определен маршрут. Начините за изчисл</w:t>
      </w:r>
      <w:r w:rsidR="009D5B90" w:rsidRPr="00AE0517">
        <w:rPr>
          <w:rFonts w:ascii="Times New Roman" w:hAnsi="Times New Roman"/>
          <w:szCs w:val="24"/>
          <w:lang w:val="bg-BG"/>
        </w:rPr>
        <w:t>яване и заплащане на дължими тол</w:t>
      </w:r>
      <w:r w:rsidRPr="00AE0517">
        <w:rPr>
          <w:rFonts w:ascii="Times New Roman" w:hAnsi="Times New Roman"/>
          <w:szCs w:val="24"/>
          <w:lang w:val="bg-BG"/>
        </w:rPr>
        <w:t xml:space="preserve"> такси се определят в същата наредба. </w:t>
      </w:r>
    </w:p>
    <w:p w:rsidR="00F1146E" w:rsidRPr="00AE0517" w:rsidRDefault="00F1146E" w:rsidP="00734A93">
      <w:pPr>
        <w:spacing w:line="360" w:lineRule="auto"/>
        <w:jc w:val="both"/>
        <w:rPr>
          <w:rFonts w:ascii="Times New Roman" w:hAnsi="Times New Roman"/>
          <w:szCs w:val="24"/>
          <w:lang w:val="bg-BG"/>
        </w:rPr>
      </w:pPr>
      <w:r w:rsidRPr="00AE0517">
        <w:rPr>
          <w:rFonts w:ascii="Times New Roman" w:hAnsi="Times New Roman"/>
          <w:szCs w:val="24"/>
          <w:lang w:val="bg-BG"/>
        </w:rPr>
        <w:tab/>
        <w:t>(5)</w:t>
      </w:r>
      <w:r w:rsidRPr="00AE0517">
        <w:rPr>
          <w:rFonts w:ascii="Times New Roman" w:hAnsi="Times New Roman"/>
          <w:lang w:val="bg-BG"/>
        </w:rPr>
        <w:t xml:space="preserve"> </w:t>
      </w:r>
      <w:r w:rsidRPr="00AE0517">
        <w:rPr>
          <w:rFonts w:ascii="Times New Roman" w:hAnsi="Times New Roman"/>
          <w:szCs w:val="24"/>
          <w:lang w:val="bg-BG"/>
        </w:rPr>
        <w:t>Когато не е възможно да се установи действително изминатото разстояние поради причини, които не се дължат на техническа неизправност на поддържаната от Агенция „Пътна инфраструктура“ Елект</w:t>
      </w:r>
      <w:r w:rsidR="009D5B90" w:rsidRPr="00AE0517">
        <w:rPr>
          <w:rFonts w:ascii="Times New Roman" w:hAnsi="Times New Roman"/>
          <w:szCs w:val="24"/>
          <w:lang w:val="bg-BG"/>
        </w:rPr>
        <w:t>ронна система за събиране на тол</w:t>
      </w:r>
      <w:r w:rsidRPr="00AE0517">
        <w:rPr>
          <w:rFonts w:ascii="Times New Roman" w:hAnsi="Times New Roman"/>
          <w:szCs w:val="24"/>
          <w:lang w:val="bg-BG"/>
        </w:rPr>
        <w:t xml:space="preserve"> такси, се приема, че съответното пътно превозно средство е изминало разстояние, съответстващо на най-дългата отсечка между две точки от платената пътна мрежа, в който случай ползвателят заплаща максимална такса, определена в Тарифата по чл.10, ал.6. </w:t>
      </w:r>
    </w:p>
    <w:p w:rsidR="000E2655" w:rsidRPr="00AE0517" w:rsidRDefault="003861B8"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lastRenderedPageBreak/>
        <w:t>(</w:t>
      </w:r>
      <w:r w:rsidR="00F1146E" w:rsidRPr="00AE0517">
        <w:rPr>
          <w:rFonts w:ascii="Times New Roman" w:hAnsi="Times New Roman"/>
          <w:szCs w:val="24"/>
          <w:lang w:val="bg-BG"/>
        </w:rPr>
        <w:t>6</w:t>
      </w:r>
      <w:r w:rsidRPr="00AE0517">
        <w:rPr>
          <w:rFonts w:ascii="Times New Roman" w:hAnsi="Times New Roman"/>
          <w:szCs w:val="24"/>
          <w:lang w:val="bg-BG"/>
        </w:rPr>
        <w:t>) За намаляване на вредното въздействие върху околната среда от пътните превозни средства при определяне размера на таксите в тарифата по чл. 10, ал. 6 Министерският съвет определя по-ниски такси за пътните превозни средства по ал</w:t>
      </w:r>
      <w:r w:rsidR="008A4078" w:rsidRPr="00AE0517">
        <w:rPr>
          <w:rFonts w:ascii="Times New Roman" w:hAnsi="Times New Roman"/>
          <w:szCs w:val="24"/>
          <w:lang w:val="bg-BG"/>
        </w:rPr>
        <w:t>. 3</w:t>
      </w:r>
      <w:r w:rsidRPr="00AE0517">
        <w:rPr>
          <w:rFonts w:ascii="Times New Roman" w:hAnsi="Times New Roman"/>
          <w:szCs w:val="24"/>
          <w:lang w:val="bg-BG"/>
        </w:rPr>
        <w:t>, които отговарят на екологична категория „ЕВРО III“, „ЕВРО IV“, „ЕВРО V“, „EEV“ и по-висока.“</w:t>
      </w:r>
    </w:p>
    <w:p w:rsidR="006D1EBF" w:rsidRPr="00AE0517" w:rsidRDefault="006D1EBF" w:rsidP="00734A93">
      <w:pPr>
        <w:spacing w:line="360" w:lineRule="auto"/>
        <w:jc w:val="both"/>
        <w:rPr>
          <w:rFonts w:ascii="Times New Roman" w:hAnsi="Times New Roman"/>
          <w:b/>
          <w:i/>
          <w:szCs w:val="24"/>
          <w:u w:val="single"/>
          <w:lang w:val="bg-BG"/>
        </w:rPr>
      </w:pPr>
      <w:r w:rsidRPr="00AE0517">
        <w:rPr>
          <w:rFonts w:ascii="Times New Roman" w:hAnsi="Times New Roman"/>
          <w:b/>
          <w:szCs w:val="24"/>
          <w:lang w:val="bg-BG"/>
        </w:rPr>
        <w:t xml:space="preserve">            </w:t>
      </w:r>
      <w:r w:rsidRPr="00AE0517">
        <w:rPr>
          <w:rFonts w:ascii="Times New Roman" w:hAnsi="Times New Roman"/>
          <w:b/>
          <w:i/>
          <w:szCs w:val="24"/>
          <w:u w:val="single"/>
          <w:lang w:val="bg-BG"/>
        </w:rPr>
        <w:t>Предложение от н.пр. Александър Ненков и група народни представители:</w:t>
      </w:r>
    </w:p>
    <w:p w:rsidR="00683C1A" w:rsidRPr="00AE0517" w:rsidRDefault="006D1EBF" w:rsidP="00734A93">
      <w:pPr>
        <w:spacing w:line="276" w:lineRule="auto"/>
        <w:jc w:val="both"/>
        <w:rPr>
          <w:rFonts w:ascii="Times New Roman" w:hAnsi="Times New Roman"/>
          <w:i/>
          <w:szCs w:val="24"/>
          <w:lang w:val="bg-BG"/>
        </w:rPr>
      </w:pPr>
      <w:r w:rsidRPr="00AE0517">
        <w:rPr>
          <w:rFonts w:ascii="Times New Roman" w:hAnsi="Times New Roman"/>
          <w:szCs w:val="24"/>
          <w:lang w:val="bg-BG"/>
        </w:rPr>
        <w:t xml:space="preserve">           </w:t>
      </w:r>
      <w:r w:rsidR="00683C1A" w:rsidRPr="00AE0517">
        <w:rPr>
          <w:rFonts w:ascii="Times New Roman" w:hAnsi="Times New Roman"/>
          <w:i/>
          <w:szCs w:val="24"/>
          <w:lang w:val="bg-BG"/>
        </w:rPr>
        <w:t xml:space="preserve">В § 3 се правят следните изменения: </w:t>
      </w:r>
    </w:p>
    <w:p w:rsidR="00683C1A" w:rsidRPr="00AE0517" w:rsidRDefault="00683C1A" w:rsidP="00734A93">
      <w:pPr>
        <w:spacing w:line="360" w:lineRule="auto"/>
        <w:ind w:firstLine="708"/>
        <w:jc w:val="both"/>
        <w:rPr>
          <w:rFonts w:ascii="Times New Roman" w:hAnsi="Times New Roman"/>
          <w:i/>
          <w:szCs w:val="24"/>
          <w:lang w:val="bg-BG"/>
        </w:rPr>
      </w:pPr>
      <w:r w:rsidRPr="00AE0517">
        <w:rPr>
          <w:rFonts w:ascii="Times New Roman" w:hAnsi="Times New Roman"/>
          <w:i/>
          <w:szCs w:val="24"/>
          <w:lang w:val="bg-BG"/>
        </w:rPr>
        <w:t>1.В чл.10б,  ал.6, след думите „ЕВРО V“, се добавя „ЕВРО VI“ и се заличава текстът „EEV“, като след текстът „ и по-висока“ се добавя „включително за EEV“.“</w:t>
      </w:r>
    </w:p>
    <w:p w:rsidR="00C370C0" w:rsidRPr="00AE0517" w:rsidRDefault="009F7AC8"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Комисията подкрепя предложението.</w:t>
      </w:r>
      <w:proofErr w:type="gramEnd"/>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3:</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3. Член 10б се изменя така:</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r>
      <w:proofErr w:type="gramStart"/>
      <w:r w:rsidRPr="00AE0517">
        <w:rPr>
          <w:rFonts w:ascii="Times New Roman" w:hAnsi="Times New Roman"/>
          <w:b/>
          <w:szCs w:val="24"/>
        </w:rPr>
        <w:t>„Чл.</w:t>
      </w:r>
      <w:r w:rsidR="00F15ED9" w:rsidRPr="00AE0517">
        <w:rPr>
          <w:rFonts w:ascii="Times New Roman" w:hAnsi="Times New Roman"/>
          <w:b/>
          <w:szCs w:val="24"/>
          <w:lang w:val="bg-BG"/>
        </w:rPr>
        <w:t xml:space="preserve"> </w:t>
      </w:r>
      <w:r w:rsidRPr="00AE0517">
        <w:rPr>
          <w:rFonts w:ascii="Times New Roman" w:hAnsi="Times New Roman"/>
          <w:b/>
          <w:szCs w:val="24"/>
        </w:rPr>
        <w:t>10б.</w:t>
      </w:r>
      <w:proofErr w:type="gramEnd"/>
      <w:r w:rsidRPr="00AE0517">
        <w:rPr>
          <w:rFonts w:ascii="Times New Roman" w:hAnsi="Times New Roman"/>
          <w:b/>
          <w:szCs w:val="24"/>
        </w:rPr>
        <w:t xml:space="preserve"> (1) </w:t>
      </w:r>
      <w:r w:rsidR="00F15ED9" w:rsidRPr="00AE0517">
        <w:rPr>
          <w:rFonts w:ascii="Times New Roman" w:hAnsi="Times New Roman"/>
          <w:b/>
          <w:szCs w:val="24"/>
        </w:rPr>
        <w:t>Т</w:t>
      </w:r>
      <w:r w:rsidR="00F15ED9" w:rsidRPr="00AE0517">
        <w:rPr>
          <w:rFonts w:ascii="Times New Roman" w:hAnsi="Times New Roman"/>
          <w:b/>
          <w:szCs w:val="24"/>
          <w:lang w:val="bg-BG"/>
        </w:rPr>
        <w:t>ол</w:t>
      </w:r>
      <w:r w:rsidRPr="00AE0517">
        <w:rPr>
          <w:rFonts w:ascii="Times New Roman" w:hAnsi="Times New Roman"/>
          <w:b/>
          <w:szCs w:val="24"/>
        </w:rPr>
        <w:t xml:space="preserve"> таксите се диференцират в зависимост от техническите характеристики на пътя или пътния участък, от изминатото разстояние, от категорията на пътното превозно средство</w:t>
      </w:r>
      <w:r w:rsidR="00A12666">
        <w:rPr>
          <w:rFonts w:ascii="Times New Roman" w:hAnsi="Times New Roman"/>
          <w:b/>
          <w:szCs w:val="24"/>
          <w:lang w:val="bg-BG"/>
        </w:rPr>
        <w:t xml:space="preserve"> и броя на осите</w:t>
      </w:r>
      <w:r w:rsidRPr="00AE0517">
        <w:rPr>
          <w:rFonts w:ascii="Times New Roman" w:hAnsi="Times New Roman"/>
          <w:b/>
          <w:szCs w:val="24"/>
        </w:rPr>
        <w:t>, екологичните му характеристики и се определят за всеки отделен път или пътен участък.</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(2) Контролът при навлизане и излизане на пътно превозно средство по платената пътна мрежа, отчитането на изминатото разстояние, както и заплащането на </w:t>
      </w:r>
      <w:r w:rsidR="00F15ED9" w:rsidRPr="00AE0517">
        <w:rPr>
          <w:rFonts w:ascii="Times New Roman" w:hAnsi="Times New Roman"/>
          <w:b/>
          <w:szCs w:val="24"/>
          <w:lang w:val="bg-BG"/>
        </w:rPr>
        <w:t>тол</w:t>
      </w:r>
      <w:r w:rsidRPr="00AE0517">
        <w:rPr>
          <w:rFonts w:ascii="Times New Roman" w:hAnsi="Times New Roman"/>
          <w:b/>
          <w:szCs w:val="24"/>
        </w:rPr>
        <w:t xml:space="preserve"> таксата се извършва</w:t>
      </w:r>
      <w:r w:rsidR="00F32FAF">
        <w:rPr>
          <w:rFonts w:ascii="Times New Roman" w:hAnsi="Times New Roman"/>
          <w:b/>
          <w:szCs w:val="24"/>
          <w:lang w:val="bg-BG"/>
        </w:rPr>
        <w:t>т</w:t>
      </w:r>
      <w:r w:rsidRPr="00AE0517">
        <w:rPr>
          <w:rFonts w:ascii="Times New Roman" w:hAnsi="Times New Roman"/>
          <w:b/>
          <w:szCs w:val="24"/>
        </w:rPr>
        <w:t xml:space="preserve"> чрез Електронна система за събиране на </w:t>
      </w:r>
      <w:r w:rsidR="00F15ED9" w:rsidRPr="00AE0517">
        <w:rPr>
          <w:rFonts w:ascii="Times New Roman" w:hAnsi="Times New Roman"/>
          <w:b/>
          <w:szCs w:val="24"/>
          <w:lang w:val="bg-BG"/>
        </w:rPr>
        <w:t>тол</w:t>
      </w:r>
      <w:r w:rsidRPr="00AE0517">
        <w:rPr>
          <w:rFonts w:ascii="Times New Roman" w:hAnsi="Times New Roman"/>
          <w:b/>
          <w:szCs w:val="24"/>
        </w:rPr>
        <w:t xml:space="preserve"> такси. </w:t>
      </w:r>
      <w:proofErr w:type="gramStart"/>
      <w:r w:rsidRPr="00AE0517">
        <w:rPr>
          <w:rFonts w:ascii="Times New Roman" w:hAnsi="Times New Roman"/>
          <w:b/>
          <w:szCs w:val="24"/>
        </w:rPr>
        <w:t xml:space="preserve">Условията и редът за функциониране на Електронната система за събиране на </w:t>
      </w:r>
      <w:r w:rsidR="00F15ED9" w:rsidRPr="00AE0517">
        <w:rPr>
          <w:rFonts w:ascii="Times New Roman" w:hAnsi="Times New Roman"/>
          <w:b/>
          <w:szCs w:val="24"/>
          <w:lang w:val="bg-BG"/>
        </w:rPr>
        <w:t>тол</w:t>
      </w:r>
      <w:r w:rsidRPr="00AE0517">
        <w:rPr>
          <w:rFonts w:ascii="Times New Roman" w:hAnsi="Times New Roman"/>
          <w:b/>
          <w:szCs w:val="24"/>
        </w:rPr>
        <w:t xml:space="preserve"> такси се определят в наредбата по чл.</w:t>
      </w:r>
      <w:proofErr w:type="gramEnd"/>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7.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(3) </w:t>
      </w:r>
      <w:r w:rsidR="00F15ED9" w:rsidRPr="00AE0517">
        <w:rPr>
          <w:rFonts w:ascii="Times New Roman" w:hAnsi="Times New Roman"/>
          <w:b/>
          <w:szCs w:val="24"/>
        </w:rPr>
        <w:t>Т</w:t>
      </w:r>
      <w:r w:rsidR="00F15ED9" w:rsidRPr="00AE0517">
        <w:rPr>
          <w:rFonts w:ascii="Times New Roman" w:hAnsi="Times New Roman"/>
          <w:b/>
          <w:szCs w:val="24"/>
          <w:lang w:val="bg-BG"/>
        </w:rPr>
        <w:t>ол</w:t>
      </w:r>
      <w:r w:rsidRPr="00AE0517">
        <w:rPr>
          <w:rFonts w:ascii="Times New Roman" w:hAnsi="Times New Roman"/>
          <w:b/>
          <w:szCs w:val="24"/>
        </w:rPr>
        <w:t xml:space="preserve"> таксата се заплаща от собственика или ползвателя на пътното превозно средство за </w:t>
      </w:r>
      <w:r w:rsidR="00A12666">
        <w:rPr>
          <w:rFonts w:ascii="Times New Roman" w:hAnsi="Times New Roman"/>
          <w:b/>
          <w:szCs w:val="24"/>
        </w:rPr>
        <w:t>всички пътни превозни средства</w:t>
      </w:r>
      <w:r w:rsidR="00A12666">
        <w:rPr>
          <w:rFonts w:ascii="Times New Roman" w:hAnsi="Times New Roman"/>
          <w:b/>
          <w:szCs w:val="24"/>
          <w:lang w:val="bg-BG"/>
        </w:rPr>
        <w:t xml:space="preserve"> </w:t>
      </w:r>
      <w:r w:rsidRPr="00AE0517">
        <w:rPr>
          <w:rFonts w:ascii="Times New Roman" w:hAnsi="Times New Roman"/>
          <w:b/>
          <w:szCs w:val="24"/>
        </w:rPr>
        <w:t>с обща технически допустима максимална маса над 3</w:t>
      </w:r>
      <w:proofErr w:type="gramStart"/>
      <w:r w:rsidR="00F32FAF">
        <w:rPr>
          <w:rFonts w:ascii="Times New Roman" w:hAnsi="Times New Roman"/>
          <w:b/>
          <w:szCs w:val="24"/>
          <w:lang w:val="bg-BG"/>
        </w:rPr>
        <w:t>,</w:t>
      </w:r>
      <w:r w:rsidRPr="00AE0517">
        <w:rPr>
          <w:rFonts w:ascii="Times New Roman" w:hAnsi="Times New Roman"/>
          <w:b/>
          <w:szCs w:val="24"/>
        </w:rPr>
        <w:t>5</w:t>
      </w:r>
      <w:proofErr w:type="gramEnd"/>
      <w:r w:rsidRPr="00AE0517">
        <w:rPr>
          <w:rFonts w:ascii="Times New Roman" w:hAnsi="Times New Roman"/>
          <w:b/>
          <w:szCs w:val="24"/>
        </w:rPr>
        <w:t xml:space="preserve"> тона,</w:t>
      </w:r>
      <w:r w:rsidR="00A12666" w:rsidRPr="00A12666">
        <w:rPr>
          <w:rFonts w:ascii="Times New Roman" w:hAnsi="Times New Roman"/>
          <w:b/>
          <w:szCs w:val="24"/>
        </w:rPr>
        <w:t xml:space="preserve"> </w:t>
      </w:r>
      <w:r w:rsidR="00A12666" w:rsidRPr="00AE0517">
        <w:rPr>
          <w:rFonts w:ascii="Times New Roman" w:hAnsi="Times New Roman"/>
          <w:b/>
          <w:szCs w:val="24"/>
        </w:rPr>
        <w:t>извън тези по чл.</w:t>
      </w:r>
      <w:r w:rsidR="00A12666" w:rsidRPr="00AE0517">
        <w:rPr>
          <w:rFonts w:ascii="Times New Roman" w:hAnsi="Times New Roman"/>
          <w:b/>
          <w:szCs w:val="24"/>
          <w:lang w:val="bg-BG"/>
        </w:rPr>
        <w:t xml:space="preserve"> </w:t>
      </w:r>
      <w:proofErr w:type="gramStart"/>
      <w:r w:rsidR="00A12666" w:rsidRPr="00AE0517">
        <w:rPr>
          <w:rFonts w:ascii="Times New Roman" w:hAnsi="Times New Roman"/>
          <w:b/>
          <w:szCs w:val="24"/>
        </w:rPr>
        <w:t>10а, ал.</w:t>
      </w:r>
      <w:proofErr w:type="gramEnd"/>
      <w:r w:rsidR="00A12666" w:rsidRPr="00AE0517">
        <w:rPr>
          <w:rFonts w:ascii="Times New Roman" w:hAnsi="Times New Roman"/>
          <w:b/>
          <w:szCs w:val="24"/>
        </w:rPr>
        <w:t xml:space="preserve"> </w:t>
      </w:r>
      <w:r w:rsidR="00A12666">
        <w:rPr>
          <w:rFonts w:ascii="Times New Roman" w:hAnsi="Times New Roman"/>
          <w:b/>
          <w:szCs w:val="24"/>
          <w:lang w:val="bg-BG"/>
        </w:rPr>
        <w:t>9</w:t>
      </w:r>
      <w:r w:rsidR="00A12666" w:rsidRPr="00AE0517">
        <w:rPr>
          <w:rFonts w:ascii="Times New Roman" w:hAnsi="Times New Roman"/>
          <w:b/>
          <w:szCs w:val="24"/>
        </w:rPr>
        <w:t xml:space="preserve">, </w:t>
      </w:r>
      <w:r w:rsidRPr="00AE0517">
        <w:rPr>
          <w:rFonts w:ascii="Times New Roman" w:hAnsi="Times New Roman"/>
          <w:b/>
          <w:szCs w:val="24"/>
        </w:rPr>
        <w:t xml:space="preserve"> като заплащането й дава право на пътното превозно средство, за което е заплатена, да измине определено разстояние между две точки.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(4) Размерът на дължимата за плащане </w:t>
      </w:r>
      <w:r w:rsidR="00F15ED9" w:rsidRPr="00AE0517">
        <w:rPr>
          <w:rFonts w:ascii="Times New Roman" w:hAnsi="Times New Roman"/>
          <w:b/>
          <w:szCs w:val="24"/>
          <w:lang w:val="bg-BG"/>
        </w:rPr>
        <w:t>тол</w:t>
      </w:r>
      <w:r w:rsidRPr="00AE0517">
        <w:rPr>
          <w:rFonts w:ascii="Times New Roman" w:hAnsi="Times New Roman"/>
          <w:b/>
          <w:szCs w:val="24"/>
        </w:rPr>
        <w:t xml:space="preserve"> такса се определя въз основа на реално получени декларирани </w:t>
      </w:r>
      <w:r w:rsidR="00F15ED9" w:rsidRPr="00AE0517">
        <w:rPr>
          <w:rFonts w:ascii="Times New Roman" w:hAnsi="Times New Roman"/>
          <w:b/>
          <w:szCs w:val="24"/>
          <w:lang w:val="bg-BG"/>
        </w:rPr>
        <w:t>тол</w:t>
      </w:r>
      <w:r w:rsidRPr="00AE0517">
        <w:rPr>
          <w:rFonts w:ascii="Times New Roman" w:hAnsi="Times New Roman"/>
          <w:b/>
          <w:szCs w:val="24"/>
        </w:rPr>
        <w:t xml:space="preserve"> данни, удостоверени по реда, предвиден в наредбата по чл.</w:t>
      </w:r>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w:t>
      </w:r>
      <w:r w:rsidR="00F32FAF">
        <w:rPr>
          <w:rFonts w:ascii="Times New Roman" w:hAnsi="Times New Roman"/>
          <w:b/>
          <w:szCs w:val="24"/>
          <w:lang w:val="bg-BG"/>
        </w:rPr>
        <w:t>,</w:t>
      </w:r>
      <w:r w:rsidRPr="00AE0517">
        <w:rPr>
          <w:rFonts w:ascii="Times New Roman" w:hAnsi="Times New Roman"/>
          <w:b/>
          <w:szCs w:val="24"/>
        </w:rPr>
        <w:t xml:space="preserve"> или чрез закупуването на еднократна маршрутна карта, която дава право на ползвателя на пътя да измине предварително заявено от него разстояние по определен маршрут.</w:t>
      </w:r>
      <w:proofErr w:type="gramEnd"/>
      <w:r w:rsidRPr="00AE0517">
        <w:rPr>
          <w:rFonts w:ascii="Times New Roman" w:hAnsi="Times New Roman"/>
          <w:b/>
          <w:szCs w:val="24"/>
        </w:rPr>
        <w:t xml:space="preserve"> </w:t>
      </w:r>
      <w:proofErr w:type="gramStart"/>
      <w:r w:rsidRPr="00AE0517">
        <w:rPr>
          <w:rFonts w:ascii="Times New Roman" w:hAnsi="Times New Roman"/>
          <w:b/>
          <w:szCs w:val="24"/>
        </w:rPr>
        <w:t>В наредбата по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 xml:space="preserve">7 се определят и начините за изчисляване и заплащане на дължимите </w:t>
      </w:r>
      <w:r w:rsidR="00F15ED9" w:rsidRPr="00AE0517">
        <w:rPr>
          <w:rFonts w:ascii="Times New Roman" w:hAnsi="Times New Roman"/>
          <w:b/>
          <w:szCs w:val="24"/>
          <w:lang w:val="bg-BG"/>
        </w:rPr>
        <w:t>тол</w:t>
      </w:r>
      <w:r w:rsidRPr="00AE0517">
        <w:rPr>
          <w:rFonts w:ascii="Times New Roman" w:hAnsi="Times New Roman"/>
          <w:b/>
          <w:szCs w:val="24"/>
        </w:rPr>
        <w:t xml:space="preserve"> такси.</w:t>
      </w:r>
      <w:proofErr w:type="gramEnd"/>
      <w:r w:rsidRPr="00AE0517">
        <w:rPr>
          <w:rFonts w:ascii="Times New Roman" w:hAnsi="Times New Roman"/>
          <w:b/>
          <w:szCs w:val="24"/>
        </w:rPr>
        <w:t xml:space="preserve"> </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(5)</w:t>
      </w:r>
      <w:r w:rsidRPr="00AE0517">
        <w:rPr>
          <w:rFonts w:ascii="Times New Roman" w:hAnsi="Times New Roman"/>
          <w:b/>
        </w:rPr>
        <w:t xml:space="preserve"> </w:t>
      </w:r>
      <w:r w:rsidRPr="00AE0517">
        <w:rPr>
          <w:rFonts w:ascii="Times New Roman" w:hAnsi="Times New Roman"/>
          <w:b/>
          <w:szCs w:val="24"/>
        </w:rPr>
        <w:t xml:space="preserve">Когато не е възможно да се установи действително изминатото разстояние поради причини, които не се дължат на техническа неизправност на </w:t>
      </w:r>
      <w:r w:rsidRPr="00AE0517">
        <w:rPr>
          <w:rFonts w:ascii="Times New Roman" w:hAnsi="Times New Roman"/>
          <w:b/>
          <w:szCs w:val="24"/>
        </w:rPr>
        <w:lastRenderedPageBreak/>
        <w:t>поддържаната от Агенция „Пътна инфраструктура</w:t>
      </w:r>
      <w:proofErr w:type="gramStart"/>
      <w:r w:rsidRPr="00AE0517">
        <w:rPr>
          <w:rFonts w:ascii="Times New Roman" w:hAnsi="Times New Roman"/>
          <w:b/>
          <w:szCs w:val="24"/>
        </w:rPr>
        <w:t>“ Електронна</w:t>
      </w:r>
      <w:proofErr w:type="gramEnd"/>
      <w:r w:rsidRPr="00AE0517">
        <w:rPr>
          <w:rFonts w:ascii="Times New Roman" w:hAnsi="Times New Roman"/>
          <w:b/>
          <w:szCs w:val="24"/>
        </w:rPr>
        <w:t xml:space="preserve"> система за събиране на </w:t>
      </w:r>
      <w:r w:rsidR="00F15ED9" w:rsidRPr="00AE0517">
        <w:rPr>
          <w:rFonts w:ascii="Times New Roman" w:hAnsi="Times New Roman"/>
          <w:b/>
          <w:szCs w:val="24"/>
          <w:lang w:val="bg-BG"/>
        </w:rPr>
        <w:t>тол</w:t>
      </w:r>
      <w:r w:rsidRPr="00AE0517">
        <w:rPr>
          <w:rFonts w:ascii="Times New Roman" w:hAnsi="Times New Roman"/>
          <w:b/>
          <w:szCs w:val="24"/>
        </w:rPr>
        <w:t xml:space="preserve"> такси, се приема, че съответното пътно превозно средство е изминало разстояние, съответстващо на най-дългата отсечка между две точки от платената пътна мрежа, в който случай </w:t>
      </w:r>
      <w:r w:rsidR="00A12666">
        <w:rPr>
          <w:rFonts w:ascii="Times New Roman" w:hAnsi="Times New Roman"/>
          <w:b/>
          <w:szCs w:val="24"/>
          <w:lang w:val="bg-BG"/>
        </w:rPr>
        <w:t xml:space="preserve">собственикът или </w:t>
      </w:r>
      <w:r w:rsidRPr="00AE0517">
        <w:rPr>
          <w:rFonts w:ascii="Times New Roman" w:hAnsi="Times New Roman"/>
          <w:b/>
          <w:szCs w:val="24"/>
        </w:rPr>
        <w:t xml:space="preserve">ползвателят заплаща </w:t>
      </w:r>
      <w:r w:rsidR="00F15ED9" w:rsidRPr="00AE0517">
        <w:rPr>
          <w:rFonts w:ascii="Times New Roman" w:hAnsi="Times New Roman"/>
          <w:b/>
          <w:szCs w:val="24"/>
        </w:rPr>
        <w:t xml:space="preserve">максимална такса, определена в </w:t>
      </w:r>
      <w:r w:rsidR="00F15ED9" w:rsidRPr="00AE0517">
        <w:rPr>
          <w:rFonts w:ascii="Times New Roman" w:hAnsi="Times New Roman"/>
          <w:b/>
          <w:szCs w:val="24"/>
          <w:lang w:val="bg-BG"/>
        </w:rPr>
        <w:t>т</w:t>
      </w:r>
      <w:r w:rsidRPr="00AE0517">
        <w:rPr>
          <w:rFonts w:ascii="Times New Roman" w:hAnsi="Times New Roman"/>
          <w:b/>
          <w:szCs w:val="24"/>
        </w:rPr>
        <w:t>арифата по чл.</w:t>
      </w:r>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6. </w:t>
      </w:r>
    </w:p>
    <w:p w:rsidR="00ED110F" w:rsidRPr="00AE0517" w:rsidRDefault="00ED110F"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t xml:space="preserve">(6) За намаляване на вредното въздействие върху околната среда от пътните превозни средства при определяне размера на таксите в тарифата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6 Министерският съвет определя по-ниски такси за пътните превозни средства по ал.</w:t>
      </w:r>
      <w:proofErr w:type="gramEnd"/>
      <w:r w:rsidRPr="00AE0517">
        <w:rPr>
          <w:rFonts w:ascii="Times New Roman" w:hAnsi="Times New Roman"/>
          <w:b/>
          <w:szCs w:val="24"/>
        </w:rPr>
        <w:t xml:space="preserve"> 3, които отговарят на екологична категория „ЕВРО III“, „ЕВРО IV“, „ЕВРО V“, „ЕВРО </w:t>
      </w:r>
      <w:r w:rsidRPr="00AE0517">
        <w:rPr>
          <w:rFonts w:ascii="Times New Roman" w:hAnsi="Times New Roman"/>
          <w:b/>
          <w:szCs w:val="24"/>
          <w:lang w:val="en-US"/>
        </w:rPr>
        <w:t>VI</w:t>
      </w:r>
      <w:r w:rsidRPr="00AE0517">
        <w:rPr>
          <w:rFonts w:ascii="Times New Roman" w:hAnsi="Times New Roman"/>
          <w:b/>
          <w:szCs w:val="24"/>
        </w:rPr>
        <w:t>“ и по-висока, включително за „EEV“.“</w:t>
      </w:r>
    </w:p>
    <w:p w:rsidR="009F7AC8" w:rsidRPr="00AE0517" w:rsidRDefault="009F7AC8" w:rsidP="00734A93">
      <w:pPr>
        <w:spacing w:line="360" w:lineRule="auto"/>
        <w:ind w:firstLine="708"/>
        <w:jc w:val="both"/>
        <w:rPr>
          <w:rFonts w:ascii="Times New Roman" w:hAnsi="Times New Roman"/>
          <w:b/>
          <w:i/>
          <w:szCs w:val="24"/>
          <w:lang w:val="bg-BG"/>
        </w:rPr>
      </w:pPr>
    </w:p>
    <w:p w:rsidR="00A930A3" w:rsidRPr="00AE0517" w:rsidRDefault="000E2655"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BA5C0B" w:rsidRPr="00AE0517">
        <w:rPr>
          <w:rFonts w:ascii="Times New Roman" w:hAnsi="Times New Roman"/>
          <w:b/>
          <w:szCs w:val="24"/>
          <w:lang w:val="bg-BG"/>
        </w:rPr>
        <w:t>§ 4.</w:t>
      </w:r>
      <w:r w:rsidR="00BA5C0B" w:rsidRPr="00AE0517">
        <w:rPr>
          <w:rFonts w:ascii="Times New Roman" w:hAnsi="Times New Roman"/>
          <w:szCs w:val="24"/>
          <w:lang w:val="bg-BG"/>
        </w:rPr>
        <w:t xml:space="preserve"> Досегашните чл. 10б - 10д стават чл. 10в-10е.</w:t>
      </w:r>
    </w:p>
    <w:p w:rsidR="00ED110F" w:rsidRPr="00AE0517" w:rsidRDefault="00ED110F" w:rsidP="00734A93">
      <w:pPr>
        <w:spacing w:line="360" w:lineRule="auto"/>
        <w:ind w:firstLine="709"/>
        <w:jc w:val="both"/>
        <w:rPr>
          <w:rFonts w:ascii="Times New Roman" w:hAnsi="Times New Roman"/>
          <w:b/>
          <w:szCs w:val="24"/>
          <w:lang w:val="bg-BG"/>
        </w:rPr>
      </w:pPr>
      <w:proofErr w:type="gramStart"/>
      <w:r w:rsidRPr="00AE0517">
        <w:rPr>
          <w:rFonts w:ascii="Times New Roman" w:hAnsi="Times New Roman"/>
          <w:b/>
          <w:szCs w:val="24"/>
        </w:rPr>
        <w:t>Комисията не подкрепя текста на вносителя и предлага § 4 да бъде отхвърлен.</w:t>
      </w:r>
      <w:proofErr w:type="gramEnd"/>
    </w:p>
    <w:p w:rsidR="00ED110F" w:rsidRPr="00AE0517" w:rsidRDefault="00ED110F" w:rsidP="00734A93">
      <w:pPr>
        <w:spacing w:line="360" w:lineRule="auto"/>
        <w:ind w:firstLine="709"/>
        <w:jc w:val="both"/>
        <w:rPr>
          <w:rFonts w:ascii="Times New Roman" w:hAnsi="Times New Roman"/>
          <w:szCs w:val="24"/>
          <w:lang w:val="bg-BG"/>
        </w:rPr>
      </w:pPr>
    </w:p>
    <w:p w:rsidR="00BA5C0B" w:rsidRPr="00AE0517" w:rsidRDefault="00BA5C0B" w:rsidP="00734A93">
      <w:pPr>
        <w:spacing w:line="360" w:lineRule="auto"/>
        <w:ind w:firstLine="708"/>
        <w:jc w:val="both"/>
        <w:rPr>
          <w:rFonts w:ascii="Times New Roman" w:hAnsi="Times New Roman"/>
          <w:szCs w:val="24"/>
          <w:lang w:val="bg-BG"/>
        </w:rPr>
      </w:pPr>
      <w:r w:rsidRPr="00AE0517">
        <w:rPr>
          <w:rFonts w:ascii="Times New Roman" w:hAnsi="Times New Roman"/>
          <w:b/>
          <w:szCs w:val="24"/>
          <w:lang w:val="bg-BG"/>
        </w:rPr>
        <w:t>§ 5</w:t>
      </w:r>
      <w:r w:rsidRPr="00AE0517">
        <w:rPr>
          <w:rFonts w:ascii="Times New Roman" w:hAnsi="Times New Roman"/>
          <w:szCs w:val="24"/>
          <w:lang w:val="bg-BG"/>
        </w:rPr>
        <w:t>. Досегашният чл. 10е става чл. 10ж и в ал. 1 думите „таксите по чл. 10“ се заменят с „таксите по чл. 10, ал. 1 и 2“.</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5, който става § 4:</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4. </w:t>
      </w:r>
      <w:proofErr w:type="gramStart"/>
      <w:r w:rsidRPr="00AE0517">
        <w:rPr>
          <w:rFonts w:ascii="Times New Roman" w:hAnsi="Times New Roman"/>
          <w:b/>
          <w:szCs w:val="24"/>
        </w:rPr>
        <w:t>В чл</w:t>
      </w:r>
      <w:r w:rsidR="00F15ED9" w:rsidRPr="00AE0517">
        <w:rPr>
          <w:rFonts w:ascii="Times New Roman" w:hAnsi="Times New Roman"/>
          <w:b/>
          <w:szCs w:val="24"/>
        </w:rPr>
        <w:t>.</w:t>
      </w:r>
      <w:proofErr w:type="gramEnd"/>
      <w:r w:rsidR="00F15ED9" w:rsidRPr="00AE0517">
        <w:rPr>
          <w:rFonts w:ascii="Times New Roman" w:hAnsi="Times New Roman"/>
          <w:b/>
          <w:szCs w:val="24"/>
        </w:rPr>
        <w:t xml:space="preserve"> </w:t>
      </w:r>
      <w:proofErr w:type="gramStart"/>
      <w:r w:rsidR="00F15ED9" w:rsidRPr="00AE0517">
        <w:rPr>
          <w:rFonts w:ascii="Times New Roman" w:hAnsi="Times New Roman"/>
          <w:b/>
          <w:szCs w:val="24"/>
        </w:rPr>
        <w:t>10е, ал.</w:t>
      </w:r>
      <w:proofErr w:type="gramEnd"/>
      <w:r w:rsidR="00F15ED9" w:rsidRPr="00AE0517">
        <w:rPr>
          <w:rFonts w:ascii="Times New Roman" w:hAnsi="Times New Roman"/>
          <w:b/>
          <w:szCs w:val="24"/>
        </w:rPr>
        <w:t xml:space="preserve"> </w:t>
      </w:r>
      <w:proofErr w:type="gramStart"/>
      <w:r w:rsidR="00F15ED9" w:rsidRPr="00AE0517">
        <w:rPr>
          <w:rFonts w:ascii="Times New Roman" w:hAnsi="Times New Roman"/>
          <w:b/>
          <w:szCs w:val="24"/>
        </w:rPr>
        <w:t xml:space="preserve">1 </w:t>
      </w:r>
      <w:r w:rsidR="00F32FAF">
        <w:rPr>
          <w:rFonts w:ascii="Times New Roman" w:hAnsi="Times New Roman"/>
          <w:b/>
          <w:szCs w:val="24"/>
          <w:lang w:val="bg-BG"/>
        </w:rPr>
        <w:t xml:space="preserve">след </w:t>
      </w:r>
      <w:r w:rsidR="00F15ED9" w:rsidRPr="00AE0517">
        <w:rPr>
          <w:rFonts w:ascii="Times New Roman" w:hAnsi="Times New Roman"/>
          <w:b/>
          <w:szCs w:val="24"/>
        </w:rPr>
        <w:t>думите „</w:t>
      </w:r>
      <w:r w:rsidRPr="00AE0517">
        <w:rPr>
          <w:rFonts w:ascii="Times New Roman" w:hAnsi="Times New Roman"/>
          <w:b/>
          <w:szCs w:val="24"/>
        </w:rPr>
        <w:t>ч</w:t>
      </w:r>
      <w:r w:rsidR="00F15ED9" w:rsidRPr="00AE0517">
        <w:rPr>
          <w:rFonts w:ascii="Times New Roman" w:hAnsi="Times New Roman"/>
          <w:b/>
          <w:szCs w:val="24"/>
        </w:rPr>
        <w:t>л.</w:t>
      </w:r>
      <w:proofErr w:type="gramEnd"/>
      <w:r w:rsidR="00F15ED9" w:rsidRPr="00AE0517">
        <w:rPr>
          <w:rFonts w:ascii="Times New Roman" w:hAnsi="Times New Roman"/>
          <w:b/>
          <w:szCs w:val="24"/>
        </w:rPr>
        <w:t xml:space="preserve"> 10</w:t>
      </w:r>
      <w:proofErr w:type="gramStart"/>
      <w:r w:rsidR="00F15ED9" w:rsidRPr="00AE0517">
        <w:rPr>
          <w:rFonts w:ascii="Times New Roman" w:hAnsi="Times New Roman"/>
          <w:b/>
          <w:szCs w:val="24"/>
        </w:rPr>
        <w:t>“ се</w:t>
      </w:r>
      <w:proofErr w:type="gramEnd"/>
      <w:r w:rsidR="00F15ED9" w:rsidRPr="00AE0517">
        <w:rPr>
          <w:rFonts w:ascii="Times New Roman" w:hAnsi="Times New Roman"/>
          <w:b/>
          <w:szCs w:val="24"/>
        </w:rPr>
        <w:t xml:space="preserve"> </w:t>
      </w:r>
      <w:r w:rsidR="00F32FAF">
        <w:rPr>
          <w:rFonts w:ascii="Times New Roman" w:hAnsi="Times New Roman"/>
          <w:b/>
          <w:szCs w:val="24"/>
          <w:lang w:val="bg-BG"/>
        </w:rPr>
        <w:t xml:space="preserve">добавя </w:t>
      </w:r>
      <w:r w:rsidR="00F15ED9" w:rsidRPr="00AE0517">
        <w:rPr>
          <w:rFonts w:ascii="Times New Roman" w:hAnsi="Times New Roman"/>
          <w:b/>
          <w:szCs w:val="24"/>
        </w:rPr>
        <w:t>„</w:t>
      </w:r>
      <w:r w:rsidRPr="00AE0517">
        <w:rPr>
          <w:rFonts w:ascii="Times New Roman" w:hAnsi="Times New Roman"/>
          <w:b/>
          <w:szCs w:val="24"/>
        </w:rPr>
        <w:t xml:space="preserve"> ал. </w:t>
      </w:r>
      <w:proofErr w:type="gramStart"/>
      <w:r w:rsidRPr="00AE0517">
        <w:rPr>
          <w:rFonts w:ascii="Times New Roman" w:hAnsi="Times New Roman"/>
          <w:b/>
          <w:szCs w:val="24"/>
        </w:rPr>
        <w:t>1 и 2“.</w:t>
      </w:r>
      <w:proofErr w:type="gramEnd"/>
    </w:p>
    <w:p w:rsidR="00ED110F" w:rsidRPr="00AE0517" w:rsidRDefault="00ED110F" w:rsidP="00734A93">
      <w:pPr>
        <w:spacing w:line="360" w:lineRule="auto"/>
        <w:ind w:firstLine="708"/>
        <w:jc w:val="both"/>
        <w:rPr>
          <w:rFonts w:ascii="Times New Roman" w:hAnsi="Times New Roman"/>
          <w:szCs w:val="24"/>
          <w:lang w:val="en-US"/>
        </w:rPr>
      </w:pPr>
    </w:p>
    <w:p w:rsidR="00BA5C0B" w:rsidRPr="00AE0517" w:rsidRDefault="00BA5C0B" w:rsidP="00734A93">
      <w:pPr>
        <w:spacing w:line="360" w:lineRule="auto"/>
        <w:ind w:firstLine="708"/>
        <w:jc w:val="both"/>
        <w:rPr>
          <w:rFonts w:ascii="Times New Roman" w:hAnsi="Times New Roman"/>
          <w:szCs w:val="24"/>
          <w:lang w:val="bg-BG"/>
        </w:rPr>
      </w:pPr>
      <w:r w:rsidRPr="00AE0517">
        <w:rPr>
          <w:rFonts w:ascii="Times New Roman" w:hAnsi="Times New Roman"/>
          <w:b/>
          <w:szCs w:val="24"/>
          <w:lang w:val="bg-BG"/>
        </w:rPr>
        <w:t>§ 6.</w:t>
      </w:r>
      <w:r w:rsidRPr="00AE0517">
        <w:rPr>
          <w:rFonts w:ascii="Times New Roman" w:hAnsi="Times New Roman"/>
          <w:szCs w:val="24"/>
          <w:lang w:val="bg-BG"/>
        </w:rPr>
        <w:t xml:space="preserve"> Досегашният чл. 10ж става чл. 10з.</w:t>
      </w:r>
    </w:p>
    <w:p w:rsidR="00ED110F" w:rsidRPr="00AE0517" w:rsidRDefault="00ED110F" w:rsidP="00734A93">
      <w:pPr>
        <w:spacing w:line="360" w:lineRule="auto"/>
        <w:ind w:firstLine="708"/>
        <w:jc w:val="both"/>
        <w:rPr>
          <w:rFonts w:ascii="Times New Roman" w:hAnsi="Times New Roman"/>
          <w:szCs w:val="24"/>
          <w:lang w:val="bg-BG"/>
        </w:rPr>
      </w:pPr>
      <w:proofErr w:type="gramStart"/>
      <w:r w:rsidRPr="00AE0517">
        <w:rPr>
          <w:rFonts w:ascii="Times New Roman" w:hAnsi="Times New Roman"/>
          <w:b/>
          <w:szCs w:val="24"/>
        </w:rPr>
        <w:t>Комисията не подкрепя текста на вносителя и предлага § 6 да бъде отхвърлен.</w:t>
      </w:r>
      <w:proofErr w:type="gramEnd"/>
    </w:p>
    <w:p w:rsidR="00ED110F" w:rsidRPr="00AE0517" w:rsidRDefault="00ED110F" w:rsidP="00734A93">
      <w:pPr>
        <w:spacing w:line="360" w:lineRule="auto"/>
        <w:ind w:firstLine="708"/>
        <w:jc w:val="both"/>
        <w:rPr>
          <w:rFonts w:ascii="Times New Roman" w:hAnsi="Times New Roman"/>
          <w:szCs w:val="24"/>
          <w:lang w:val="en-US"/>
        </w:rPr>
      </w:pPr>
    </w:p>
    <w:p w:rsidR="00BA5C0B" w:rsidRPr="00AE0517" w:rsidRDefault="00BA5C0B"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7.</w:t>
      </w:r>
      <w:r w:rsidRPr="00AE0517">
        <w:rPr>
          <w:rFonts w:ascii="Times New Roman" w:hAnsi="Times New Roman"/>
          <w:szCs w:val="24"/>
          <w:lang w:val="bg-BG"/>
        </w:rPr>
        <w:t xml:space="preserve"> Досегашният чл. 10з става чл. 10и се изменя така:</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„Чл. 10и. (1) </w:t>
      </w:r>
      <w:r w:rsidR="005A67FA" w:rsidRPr="00AE0517">
        <w:rPr>
          <w:rFonts w:ascii="Times New Roman" w:hAnsi="Times New Roman"/>
          <w:szCs w:val="24"/>
          <w:lang w:val="bg-BG"/>
        </w:rPr>
        <w:t>Смесената система за таксуване на различните категории пътни превозни средства на база време и на база изминато разстояние</w:t>
      </w:r>
      <w:r w:rsidRPr="00AE0517">
        <w:rPr>
          <w:rFonts w:ascii="Times New Roman" w:hAnsi="Times New Roman"/>
          <w:szCs w:val="24"/>
          <w:lang w:val="bg-BG"/>
        </w:rPr>
        <w:t xml:space="preserve"> включва и Европейската услуга за електронно събиране на такса за изминато разстояние (ЕУЕСТ), като Агенция</w:t>
      </w:r>
      <w:r w:rsidR="00427B5D" w:rsidRPr="00AE0517">
        <w:rPr>
          <w:rFonts w:ascii="Times New Roman" w:hAnsi="Times New Roman"/>
          <w:szCs w:val="24"/>
          <w:lang w:val="bg-BG"/>
        </w:rPr>
        <w:t xml:space="preserve"> „</w:t>
      </w:r>
      <w:r w:rsidRPr="00AE0517">
        <w:rPr>
          <w:rFonts w:ascii="Times New Roman" w:hAnsi="Times New Roman"/>
          <w:szCs w:val="24"/>
          <w:lang w:val="bg-BG"/>
        </w:rPr>
        <w:t>Пътна инфраструктура</w:t>
      </w:r>
      <w:r w:rsidR="00427B5D" w:rsidRPr="00AE0517">
        <w:rPr>
          <w:rFonts w:ascii="Times New Roman" w:hAnsi="Times New Roman"/>
          <w:szCs w:val="24"/>
          <w:lang w:val="bg-BG"/>
        </w:rPr>
        <w:t>“</w:t>
      </w:r>
      <w:r w:rsidRPr="00AE0517">
        <w:rPr>
          <w:rFonts w:ascii="Times New Roman" w:hAnsi="Times New Roman"/>
          <w:szCs w:val="24"/>
          <w:lang w:val="bg-BG"/>
        </w:rPr>
        <w:t xml:space="preserve"> създава и поддържа регистър на областите на ЕУЕСТ и национален регистър на доставчиците на ЕУЕСТ и на националните доставчици на услуги за електронно събиране на </w:t>
      </w:r>
      <w:r w:rsidR="00F05409" w:rsidRPr="00AE0517">
        <w:rPr>
          <w:rFonts w:ascii="Times New Roman" w:hAnsi="Times New Roman"/>
          <w:szCs w:val="24"/>
          <w:lang w:val="bg-BG"/>
        </w:rPr>
        <w:t>такси за изминато разстояние</w:t>
      </w:r>
      <w:r w:rsidRPr="00AE0517">
        <w:rPr>
          <w:rFonts w:ascii="Times New Roman" w:hAnsi="Times New Roman"/>
          <w:szCs w:val="24"/>
          <w:lang w:val="bg-BG"/>
        </w:rPr>
        <w:t>.</w:t>
      </w:r>
    </w:p>
    <w:p w:rsidR="00296D52"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(2) Доставчиците на ЕУЕСТ, </w:t>
      </w:r>
      <w:r w:rsidR="00296D52" w:rsidRPr="00AE0517">
        <w:rPr>
          <w:rFonts w:ascii="Times New Roman" w:hAnsi="Times New Roman"/>
          <w:szCs w:val="24"/>
          <w:lang w:val="bg-BG"/>
        </w:rPr>
        <w:t xml:space="preserve">са правни субекти, отговарящи на изискванията по ал.3 и регистрирани в държавата-членка, в която са установени, които предоставят на потребител на ЕУЕСТ достъп до ЕУЕСТ. </w:t>
      </w:r>
    </w:p>
    <w:p w:rsidR="00296D52" w:rsidRPr="00AE0517" w:rsidRDefault="00296D52"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lastRenderedPageBreak/>
        <w:t xml:space="preserve">(3) </w:t>
      </w:r>
      <w:r w:rsidR="00DA5C14" w:rsidRPr="00AE0517">
        <w:rPr>
          <w:rFonts w:ascii="Times New Roman" w:hAnsi="Times New Roman"/>
          <w:szCs w:val="24"/>
          <w:lang w:val="bg-BG"/>
        </w:rPr>
        <w:t xml:space="preserve"> </w:t>
      </w:r>
      <w:r w:rsidRPr="00AE0517">
        <w:rPr>
          <w:rFonts w:ascii="Times New Roman" w:hAnsi="Times New Roman"/>
          <w:szCs w:val="24"/>
          <w:lang w:val="bg-BG"/>
        </w:rPr>
        <w:t>Търгов</w:t>
      </w:r>
      <w:r w:rsidR="00472D2A" w:rsidRPr="00AE0517">
        <w:rPr>
          <w:rFonts w:ascii="Times New Roman" w:hAnsi="Times New Roman"/>
          <w:szCs w:val="24"/>
          <w:lang w:val="bg-BG"/>
        </w:rPr>
        <w:t>ци</w:t>
      </w:r>
      <w:r w:rsidRPr="00AE0517">
        <w:rPr>
          <w:rFonts w:ascii="Times New Roman" w:hAnsi="Times New Roman"/>
          <w:szCs w:val="24"/>
          <w:lang w:val="bg-BG"/>
        </w:rPr>
        <w:t>, регистрирани в Република България, се вписват в Национален електронен регистър на доставчиците на ЕУЕСТ, в случай, че отговарят на следните изисквания:</w:t>
      </w:r>
    </w:p>
    <w:p w:rsidR="00DA5C14" w:rsidRPr="00AE0517" w:rsidRDefault="00DA5C14"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 xml:space="preserve">1. притежават валиден сертификат съгласно БДС EN ISO 9001 или негов еквивалент; </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 xml:space="preserve">2. притежават техническо оборудване и ЕО декларация или сертификат, който удостоверява съответствието на съставните елементи на оперативната съвместимост съгласно посоченото в приложение IV, точка 1 от Решение 2009/750/ЕО за определяне на Европейската услуга за електронно събиране на такса за изминато разстояние и нейните технически елементи (Решение 2009/750/ЕО) (ОВ, L 268/11 от 13 октомври 2009); </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 xml:space="preserve">3. притежават компетентност при предоставянето на услуги за електронно събиране на такса за изминато разстояние или в други свързани области; </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 xml:space="preserve">4. имат необходимата финансова стабилност; </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 xml:space="preserve">5. разполагат с план за управление на риска, който подлежи на проверка  поне веднъж на всеки две години; </w:t>
      </w:r>
    </w:p>
    <w:p w:rsidR="00DA5C14" w:rsidRPr="00AE0517" w:rsidRDefault="00DA5C14" w:rsidP="00734A93">
      <w:pPr>
        <w:spacing w:line="360" w:lineRule="auto"/>
        <w:jc w:val="both"/>
        <w:rPr>
          <w:rFonts w:ascii="Times New Roman" w:hAnsi="Times New Roman"/>
          <w:szCs w:val="24"/>
          <w:lang w:val="bg-BG"/>
        </w:rPr>
      </w:pPr>
      <w:r w:rsidRPr="00AE0517">
        <w:rPr>
          <w:rFonts w:ascii="Times New Roman" w:hAnsi="Times New Roman"/>
          <w:szCs w:val="24"/>
          <w:lang w:val="bg-BG"/>
        </w:rPr>
        <w:t>6. имат добра репутация.</w:t>
      </w:r>
    </w:p>
    <w:p w:rsidR="00DA5C14" w:rsidRPr="00AE0517" w:rsidRDefault="00646263"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DA5C14" w:rsidRPr="00AE0517">
        <w:rPr>
          <w:rFonts w:ascii="Times New Roman" w:hAnsi="Times New Roman"/>
          <w:szCs w:val="24"/>
          <w:lang w:val="bg-BG"/>
        </w:rPr>
        <w:t>(</w:t>
      </w:r>
      <w:r w:rsidR="00296D52" w:rsidRPr="00AE0517">
        <w:rPr>
          <w:rFonts w:ascii="Times New Roman" w:hAnsi="Times New Roman"/>
          <w:szCs w:val="24"/>
          <w:lang w:val="bg-BG"/>
        </w:rPr>
        <w:t>4</w:t>
      </w:r>
      <w:r w:rsidR="00DA5C14" w:rsidRPr="00AE0517">
        <w:rPr>
          <w:rFonts w:ascii="Times New Roman" w:hAnsi="Times New Roman"/>
          <w:szCs w:val="24"/>
          <w:lang w:val="bg-BG"/>
        </w:rPr>
        <w:t>) В рамките на 24 месеца след регистрацията си, доставчиците на ЕУЕСТ сключват договори за ЕУЕСТ, които покриват всички области на ЕУЕСТ. Доставчикът на ЕУЕСТ осигурява по всяко време своето покритие върху всички области на ЕУЕСТ. В случай на промяна на областите на ЕУЕСТ или при всяка друга причина, която нарушава пълното покритие, той възстановява пълното покритие в срок от шест месеца.</w:t>
      </w:r>
    </w:p>
    <w:p w:rsidR="00DA5C14" w:rsidRPr="00AE0517" w:rsidRDefault="00646263"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DA5C14" w:rsidRPr="00AE0517">
        <w:rPr>
          <w:rFonts w:ascii="Times New Roman" w:hAnsi="Times New Roman"/>
          <w:szCs w:val="24"/>
          <w:lang w:val="bg-BG"/>
        </w:rPr>
        <w:t>(</w:t>
      </w:r>
      <w:r w:rsidR="00296D52" w:rsidRPr="00AE0517">
        <w:rPr>
          <w:rFonts w:ascii="Times New Roman" w:hAnsi="Times New Roman"/>
          <w:szCs w:val="24"/>
          <w:lang w:val="bg-BG"/>
        </w:rPr>
        <w:t>5</w:t>
      </w:r>
      <w:r w:rsidR="00DA5C14" w:rsidRPr="00AE0517">
        <w:rPr>
          <w:rFonts w:ascii="Times New Roman" w:hAnsi="Times New Roman"/>
          <w:szCs w:val="24"/>
          <w:lang w:val="bg-BG"/>
        </w:rPr>
        <w:t xml:space="preserve">) Споровете, възникнали между лицето, събиращо </w:t>
      </w:r>
      <w:r w:rsidR="00F6735D" w:rsidRPr="00AE0517">
        <w:rPr>
          <w:rFonts w:ascii="Times New Roman" w:hAnsi="Times New Roman"/>
          <w:szCs w:val="24"/>
          <w:lang w:val="bg-BG"/>
        </w:rPr>
        <w:t>пътни такси</w:t>
      </w:r>
      <w:r w:rsidR="00DA5C14" w:rsidRPr="00AE0517">
        <w:rPr>
          <w:rFonts w:ascii="Times New Roman" w:hAnsi="Times New Roman"/>
          <w:szCs w:val="24"/>
          <w:lang w:val="bg-BG"/>
        </w:rPr>
        <w:t>, и доставчиците на ЕУЕСТ, които са сключили договори или са в договорни взаимоотношения с това лице, се разглеждат от Помирителна комисия към Министерството на регионалното развитие и благоустройството. Компетентността и правомощията на Помирителната комисия се уреждат в наредбата по чл.10, ал.7, а съставът, функциите и дейността на комисията се определят с правилник, утвърден от министъра на регионалното развитие и благоустройството или от оправомощено от него длъжностно лице.</w:t>
      </w:r>
    </w:p>
    <w:p w:rsidR="00DA5C14" w:rsidRPr="00AE0517" w:rsidRDefault="00646263"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DA5C14" w:rsidRPr="00AE0517">
        <w:rPr>
          <w:rFonts w:ascii="Times New Roman" w:hAnsi="Times New Roman"/>
          <w:szCs w:val="24"/>
          <w:lang w:val="bg-BG"/>
        </w:rPr>
        <w:t>(</w:t>
      </w:r>
      <w:r w:rsidR="00296D52" w:rsidRPr="00AE0517">
        <w:rPr>
          <w:rFonts w:ascii="Times New Roman" w:hAnsi="Times New Roman"/>
          <w:szCs w:val="24"/>
          <w:lang w:val="bg-BG"/>
        </w:rPr>
        <w:t>6</w:t>
      </w:r>
      <w:r w:rsidR="00DA5C14" w:rsidRPr="00AE0517">
        <w:rPr>
          <w:rFonts w:ascii="Times New Roman" w:hAnsi="Times New Roman"/>
          <w:szCs w:val="24"/>
          <w:lang w:val="bg-BG"/>
        </w:rPr>
        <w:t xml:space="preserve">) При разглеждане на спорове Помирителната комисия има право да извършва проверка дали налаганите от лицето, събиращо </w:t>
      </w:r>
      <w:r w:rsidR="00F6735D" w:rsidRPr="00AE0517">
        <w:rPr>
          <w:rFonts w:ascii="Times New Roman" w:hAnsi="Times New Roman"/>
          <w:szCs w:val="24"/>
          <w:lang w:val="bg-BG"/>
        </w:rPr>
        <w:t>пътни такси</w:t>
      </w:r>
      <w:r w:rsidR="00DA5C14" w:rsidRPr="00AE0517">
        <w:rPr>
          <w:rFonts w:ascii="Times New Roman" w:hAnsi="Times New Roman"/>
          <w:szCs w:val="24"/>
          <w:lang w:val="bg-BG"/>
        </w:rPr>
        <w:t>, договорни условия спрямо различните доставчици на ЕУЕСТ, са недискриминационни и отразяват коректно разходите и рисковете на страните по договора.</w:t>
      </w:r>
    </w:p>
    <w:p w:rsidR="00DA5C14" w:rsidRPr="00AE0517" w:rsidRDefault="00646263"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DA5C14" w:rsidRPr="00AE0517">
        <w:rPr>
          <w:rFonts w:ascii="Times New Roman" w:hAnsi="Times New Roman"/>
          <w:szCs w:val="24"/>
          <w:lang w:val="bg-BG"/>
        </w:rPr>
        <w:t>(</w:t>
      </w:r>
      <w:r w:rsidR="00296D52" w:rsidRPr="00AE0517">
        <w:rPr>
          <w:rFonts w:ascii="Times New Roman" w:hAnsi="Times New Roman"/>
          <w:szCs w:val="24"/>
          <w:lang w:val="bg-BG"/>
        </w:rPr>
        <w:t>7</w:t>
      </w:r>
      <w:r w:rsidR="00DA5C14" w:rsidRPr="00AE0517">
        <w:rPr>
          <w:rFonts w:ascii="Times New Roman" w:hAnsi="Times New Roman"/>
          <w:szCs w:val="24"/>
          <w:lang w:val="bg-BG"/>
        </w:rPr>
        <w:t xml:space="preserve">) Принципите на действие на ЕУЕСТ, техническите изисквания за оперативна съвместимост на ЕУЕСТ, създаването и поддържането на национален регистър на </w:t>
      </w:r>
      <w:r w:rsidR="00DA5C14" w:rsidRPr="00AE0517">
        <w:rPr>
          <w:rFonts w:ascii="Times New Roman" w:hAnsi="Times New Roman"/>
          <w:szCs w:val="24"/>
          <w:lang w:val="bg-BG"/>
        </w:rPr>
        <w:lastRenderedPageBreak/>
        <w:t xml:space="preserve">областите на ЕУЕСТ и национален регистър на доставчиците на ЕУЕСТ и на националните доставчици на услуги за електронно събиране на </w:t>
      </w:r>
      <w:r w:rsidR="00F05409" w:rsidRPr="00AE0517">
        <w:rPr>
          <w:rFonts w:ascii="Times New Roman" w:hAnsi="Times New Roman"/>
          <w:szCs w:val="24"/>
          <w:lang w:val="bg-BG"/>
        </w:rPr>
        <w:t>такси за изминато разстояние</w:t>
      </w:r>
      <w:r w:rsidR="00DA5C14" w:rsidRPr="00AE0517">
        <w:rPr>
          <w:rFonts w:ascii="Times New Roman" w:hAnsi="Times New Roman"/>
          <w:szCs w:val="24"/>
          <w:lang w:val="bg-BG"/>
        </w:rPr>
        <w:t>, се уреждат с наредбата по чл. 10, ал. 7.“</w:t>
      </w:r>
    </w:p>
    <w:p w:rsidR="003C1392" w:rsidRPr="00AE0517" w:rsidRDefault="003C1392" w:rsidP="00734A93">
      <w:pPr>
        <w:spacing w:line="360" w:lineRule="auto"/>
        <w:jc w:val="both"/>
        <w:rPr>
          <w:rFonts w:ascii="Times New Roman" w:hAnsi="Times New Roman"/>
          <w:szCs w:val="24"/>
          <w:lang w:val="bg-BG"/>
        </w:rPr>
      </w:pPr>
    </w:p>
    <w:p w:rsidR="003C1392" w:rsidRPr="00AE0517" w:rsidRDefault="003C1392" w:rsidP="00734A93">
      <w:pPr>
        <w:spacing w:line="360" w:lineRule="auto"/>
        <w:ind w:firstLine="709"/>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Дора Янкова и група народни представители:</w:t>
      </w:r>
    </w:p>
    <w:p w:rsidR="003E70F0" w:rsidRPr="00AE0517" w:rsidRDefault="003E70F0" w:rsidP="00734A93">
      <w:pPr>
        <w:spacing w:line="360" w:lineRule="auto"/>
        <w:ind w:firstLine="709"/>
        <w:jc w:val="both"/>
        <w:rPr>
          <w:rFonts w:ascii="Times New Roman" w:hAnsi="Times New Roman"/>
          <w:i/>
          <w:szCs w:val="24"/>
        </w:rPr>
      </w:pPr>
      <w:proofErr w:type="gramStart"/>
      <w:r w:rsidRPr="00AE0517">
        <w:rPr>
          <w:rFonts w:ascii="Times New Roman" w:hAnsi="Times New Roman"/>
          <w:i/>
          <w:szCs w:val="24"/>
          <w:u w:val="single"/>
        </w:rPr>
        <w:t>В § 7</w:t>
      </w:r>
      <w:r w:rsidRPr="00AE0517">
        <w:rPr>
          <w:rFonts w:ascii="Times New Roman" w:hAnsi="Times New Roman"/>
          <w:i/>
          <w:szCs w:val="24"/>
        </w:rPr>
        <w:t>, в съдържанието на чл.</w:t>
      </w:r>
      <w:proofErr w:type="gramEnd"/>
      <w:r w:rsidRPr="00AE0517">
        <w:rPr>
          <w:rFonts w:ascii="Times New Roman" w:hAnsi="Times New Roman"/>
          <w:i/>
          <w:szCs w:val="24"/>
        </w:rPr>
        <w:t xml:space="preserve"> 10и се правят следните изменения:</w:t>
      </w:r>
    </w:p>
    <w:p w:rsidR="003E70F0" w:rsidRPr="00AE0517" w:rsidRDefault="003E70F0" w:rsidP="00734A93">
      <w:pPr>
        <w:spacing w:line="360" w:lineRule="auto"/>
        <w:ind w:firstLine="708"/>
        <w:jc w:val="both"/>
        <w:rPr>
          <w:rFonts w:ascii="Times New Roman" w:hAnsi="Times New Roman"/>
          <w:i/>
          <w:szCs w:val="24"/>
        </w:rPr>
      </w:pPr>
      <w:r w:rsidRPr="00AE0517">
        <w:rPr>
          <w:rFonts w:ascii="Times New Roman" w:hAnsi="Times New Roman"/>
          <w:i/>
          <w:szCs w:val="24"/>
        </w:rPr>
        <w:t xml:space="preserve">1.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ал. 5 думите „лицето, събиращо пътни такси</w:t>
      </w:r>
      <w:proofErr w:type="gramStart"/>
      <w:r w:rsidRPr="00AE0517">
        <w:rPr>
          <w:rFonts w:ascii="Times New Roman" w:hAnsi="Times New Roman"/>
          <w:i/>
          <w:szCs w:val="24"/>
        </w:rPr>
        <w:t>“ се</w:t>
      </w:r>
      <w:proofErr w:type="gramEnd"/>
      <w:r w:rsidRPr="00AE0517">
        <w:rPr>
          <w:rFonts w:ascii="Times New Roman" w:hAnsi="Times New Roman"/>
          <w:i/>
          <w:szCs w:val="24"/>
        </w:rPr>
        <w:t xml:space="preserve"> заменят с „Агенция „Пътна инфраструктура“.</w:t>
      </w:r>
    </w:p>
    <w:p w:rsidR="003E70F0" w:rsidRPr="00AE0517" w:rsidRDefault="003E70F0" w:rsidP="00734A93">
      <w:pPr>
        <w:spacing w:line="360" w:lineRule="auto"/>
        <w:ind w:firstLine="708"/>
        <w:jc w:val="both"/>
        <w:rPr>
          <w:rFonts w:ascii="Times New Roman" w:hAnsi="Times New Roman"/>
          <w:i/>
          <w:szCs w:val="24"/>
          <w:lang w:val="bg-BG"/>
        </w:rPr>
      </w:pPr>
      <w:r w:rsidRPr="00AE0517">
        <w:rPr>
          <w:rFonts w:ascii="Times New Roman" w:hAnsi="Times New Roman"/>
          <w:i/>
          <w:szCs w:val="24"/>
        </w:rPr>
        <w:t xml:space="preserve">2.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ал. 6 думите „лицето, събиращо пътни такси</w:t>
      </w:r>
      <w:proofErr w:type="gramStart"/>
      <w:r w:rsidRPr="00AE0517">
        <w:rPr>
          <w:rFonts w:ascii="Times New Roman" w:hAnsi="Times New Roman"/>
          <w:i/>
          <w:szCs w:val="24"/>
        </w:rPr>
        <w:t>“ се</w:t>
      </w:r>
      <w:proofErr w:type="gramEnd"/>
      <w:r w:rsidRPr="00AE0517">
        <w:rPr>
          <w:rFonts w:ascii="Times New Roman" w:hAnsi="Times New Roman"/>
          <w:i/>
          <w:szCs w:val="24"/>
        </w:rPr>
        <w:t xml:space="preserve"> заменят с „Агенция „Пътна инфраструктура“.</w:t>
      </w:r>
    </w:p>
    <w:p w:rsidR="00D33469" w:rsidRPr="00AE0517" w:rsidRDefault="00D33469"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000F63FB" w:rsidRPr="00AE0517">
        <w:rPr>
          <w:rFonts w:ascii="Times New Roman" w:hAnsi="Times New Roman"/>
          <w:b/>
          <w:szCs w:val="24"/>
          <w:lang w:val="bg-BG"/>
        </w:rPr>
        <w:t xml:space="preserve">не </w:t>
      </w:r>
      <w:r w:rsidRPr="00AE0517">
        <w:rPr>
          <w:rFonts w:ascii="Times New Roman" w:hAnsi="Times New Roman"/>
          <w:b/>
          <w:szCs w:val="24"/>
        </w:rPr>
        <w:t>подкрепя предложението.</w:t>
      </w:r>
      <w:proofErr w:type="gramEnd"/>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7, който става § 5:</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5. Член 10з се изменя така:</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r>
      <w:proofErr w:type="gramStart"/>
      <w:r w:rsidRPr="00AE0517">
        <w:rPr>
          <w:rFonts w:ascii="Times New Roman" w:hAnsi="Times New Roman"/>
          <w:b/>
          <w:szCs w:val="24"/>
        </w:rPr>
        <w:t>„Чл. 10з.</w:t>
      </w:r>
      <w:proofErr w:type="gramEnd"/>
      <w:r w:rsidRPr="00AE0517">
        <w:rPr>
          <w:rFonts w:ascii="Times New Roman" w:hAnsi="Times New Roman"/>
          <w:b/>
          <w:szCs w:val="24"/>
        </w:rPr>
        <w:t xml:space="preserve"> (1) Смесената система за таксуване на различните категории пътни превозни средства на база време и на база изминато разстояние включва и Европейската услуга за електронно събиране на такса за изминато разстояние (ЕУЕСТ), като Агенция „Пътна инфраструктура</w:t>
      </w:r>
      <w:proofErr w:type="gramStart"/>
      <w:r w:rsidRPr="00AE0517">
        <w:rPr>
          <w:rFonts w:ascii="Times New Roman" w:hAnsi="Times New Roman"/>
          <w:b/>
          <w:szCs w:val="24"/>
        </w:rPr>
        <w:t>“ създава</w:t>
      </w:r>
      <w:proofErr w:type="gramEnd"/>
      <w:r w:rsidRPr="00AE0517">
        <w:rPr>
          <w:rFonts w:ascii="Times New Roman" w:hAnsi="Times New Roman"/>
          <w:b/>
          <w:szCs w:val="24"/>
        </w:rPr>
        <w:t xml:space="preserve"> и поддържа регистър на областите на ЕУЕСТ</w:t>
      </w:r>
      <w:r w:rsidR="00763E96">
        <w:rPr>
          <w:rFonts w:ascii="Times New Roman" w:hAnsi="Times New Roman"/>
          <w:b/>
          <w:szCs w:val="24"/>
          <w:lang w:val="bg-BG"/>
        </w:rPr>
        <w:t>,</w:t>
      </w:r>
      <w:r w:rsidRPr="00AE0517">
        <w:rPr>
          <w:rFonts w:ascii="Times New Roman" w:hAnsi="Times New Roman"/>
          <w:b/>
          <w:szCs w:val="24"/>
        </w:rPr>
        <w:t xml:space="preserve"> национален регистър на доставчиците на ЕУЕСТ и</w:t>
      </w:r>
      <w:r w:rsidR="00763E96">
        <w:rPr>
          <w:rFonts w:ascii="Times New Roman" w:hAnsi="Times New Roman"/>
          <w:b/>
          <w:szCs w:val="24"/>
          <w:lang w:val="bg-BG"/>
        </w:rPr>
        <w:t xml:space="preserve"> регистър</w:t>
      </w:r>
      <w:r w:rsidRPr="00AE0517">
        <w:rPr>
          <w:rFonts w:ascii="Times New Roman" w:hAnsi="Times New Roman"/>
          <w:b/>
          <w:szCs w:val="24"/>
        </w:rPr>
        <w:t xml:space="preserve"> на националните доставчици на услуги за електронно събиране на такси за изминато разстояние.</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(2) Доставчиците на ЕУЕСТ са правни субекти, отговарящи на изискванията по ал.</w:t>
      </w:r>
      <w:r w:rsidR="00F15ED9" w:rsidRPr="00AE0517">
        <w:rPr>
          <w:rFonts w:ascii="Times New Roman" w:hAnsi="Times New Roman"/>
          <w:b/>
          <w:szCs w:val="24"/>
          <w:lang w:val="bg-BG"/>
        </w:rPr>
        <w:t xml:space="preserve"> </w:t>
      </w:r>
      <w:proofErr w:type="gramStart"/>
      <w:r w:rsidRPr="00AE0517">
        <w:rPr>
          <w:rFonts w:ascii="Times New Roman" w:hAnsi="Times New Roman"/>
          <w:b/>
          <w:szCs w:val="24"/>
        </w:rPr>
        <w:t>3 и регистрирани в държавата-членка, в която са установени, които предоставят на потребител на ЕУЕСТ достъп до ЕУЕСТ.</w:t>
      </w:r>
      <w:proofErr w:type="gramEnd"/>
      <w:r w:rsidRPr="00AE0517">
        <w:rPr>
          <w:rFonts w:ascii="Times New Roman" w:hAnsi="Times New Roman"/>
          <w:b/>
          <w:szCs w:val="24"/>
        </w:rPr>
        <w:t xml:space="preserve"> </w:t>
      </w:r>
    </w:p>
    <w:p w:rsidR="00ED110F" w:rsidRPr="00AE0517" w:rsidRDefault="00F15ED9" w:rsidP="00734A93">
      <w:pPr>
        <w:spacing w:line="360" w:lineRule="auto"/>
        <w:ind w:firstLine="708"/>
        <w:jc w:val="both"/>
        <w:rPr>
          <w:rFonts w:ascii="Times New Roman" w:hAnsi="Times New Roman"/>
          <w:b/>
          <w:szCs w:val="24"/>
        </w:rPr>
      </w:pPr>
      <w:r w:rsidRPr="00AE0517">
        <w:rPr>
          <w:rFonts w:ascii="Times New Roman" w:hAnsi="Times New Roman"/>
          <w:b/>
          <w:szCs w:val="24"/>
        </w:rPr>
        <w:t>(3)</w:t>
      </w:r>
      <w:r w:rsidRPr="00AE0517">
        <w:rPr>
          <w:rFonts w:ascii="Times New Roman" w:hAnsi="Times New Roman"/>
          <w:b/>
          <w:szCs w:val="24"/>
          <w:lang w:val="bg-BG"/>
        </w:rPr>
        <w:t xml:space="preserve"> </w:t>
      </w:r>
      <w:r w:rsidR="00ED110F" w:rsidRPr="00AE0517">
        <w:rPr>
          <w:rFonts w:ascii="Times New Roman" w:hAnsi="Times New Roman"/>
          <w:b/>
          <w:szCs w:val="24"/>
        </w:rPr>
        <w:t>Търговци, регистрирани в Република България, се вписват в Национален електронен регистър на доставчиците на ЕУЕСТ, в случай че отговарят на следните изисквания:</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1. </w:t>
      </w:r>
      <w:proofErr w:type="gramStart"/>
      <w:r w:rsidRPr="00AE0517">
        <w:rPr>
          <w:rFonts w:ascii="Times New Roman" w:hAnsi="Times New Roman"/>
          <w:b/>
          <w:szCs w:val="24"/>
        </w:rPr>
        <w:t>притежават</w:t>
      </w:r>
      <w:proofErr w:type="gramEnd"/>
      <w:r w:rsidRPr="00AE0517">
        <w:rPr>
          <w:rFonts w:ascii="Times New Roman" w:hAnsi="Times New Roman"/>
          <w:b/>
          <w:szCs w:val="24"/>
        </w:rPr>
        <w:t xml:space="preserve"> валиден сертификат съгласно БДС EN ISO 9001 или негов еквивалент; </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 </w:t>
      </w:r>
      <w:proofErr w:type="gramStart"/>
      <w:r w:rsidRPr="00AE0517">
        <w:rPr>
          <w:rFonts w:ascii="Times New Roman" w:hAnsi="Times New Roman"/>
          <w:b/>
          <w:szCs w:val="24"/>
        </w:rPr>
        <w:t>притежават</w:t>
      </w:r>
      <w:proofErr w:type="gramEnd"/>
      <w:r w:rsidRPr="00AE0517">
        <w:rPr>
          <w:rFonts w:ascii="Times New Roman" w:hAnsi="Times New Roman"/>
          <w:b/>
          <w:szCs w:val="24"/>
        </w:rPr>
        <w:t xml:space="preserve"> техническо оборудване и ЕО декларация или сертификат, който удостоверява съответствието на съставните елементи на оперативната съвместимост съгласно посоченото в приложение IV, точка 1 от Решение 2009/750/ЕО за определяне на Европейската услуга за електронно събиране на такса за изминато разстояние и нейните технически елементи (Решение 2009/750/ЕО) (ОВ, L 268/11 от 13 октомври 2009</w:t>
      </w:r>
      <w:r w:rsidR="00F32FAF">
        <w:rPr>
          <w:rFonts w:ascii="Times New Roman" w:hAnsi="Times New Roman"/>
          <w:b/>
          <w:szCs w:val="24"/>
          <w:lang w:val="bg-BG"/>
        </w:rPr>
        <w:t xml:space="preserve"> г.</w:t>
      </w:r>
      <w:r w:rsidRPr="00AE0517">
        <w:rPr>
          <w:rFonts w:ascii="Times New Roman" w:hAnsi="Times New Roman"/>
          <w:b/>
          <w:szCs w:val="24"/>
        </w:rPr>
        <w:t xml:space="preserve">); </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lastRenderedPageBreak/>
        <w:t xml:space="preserve">3. </w:t>
      </w:r>
      <w:proofErr w:type="gramStart"/>
      <w:r w:rsidRPr="00AE0517">
        <w:rPr>
          <w:rFonts w:ascii="Times New Roman" w:hAnsi="Times New Roman"/>
          <w:b/>
          <w:szCs w:val="24"/>
        </w:rPr>
        <w:t>притежават</w:t>
      </w:r>
      <w:proofErr w:type="gramEnd"/>
      <w:r w:rsidRPr="00AE0517">
        <w:rPr>
          <w:rFonts w:ascii="Times New Roman" w:hAnsi="Times New Roman"/>
          <w:b/>
          <w:szCs w:val="24"/>
        </w:rPr>
        <w:t xml:space="preserve"> компетентност при предоставянето на услуги за електронно събиране на такса за изминато разстояние или в други свързани области; </w:t>
      </w:r>
    </w:p>
    <w:p w:rsidR="00ED110F" w:rsidRPr="00AE0517" w:rsidRDefault="00ED110F" w:rsidP="00F32FAF">
      <w:pPr>
        <w:spacing w:line="360" w:lineRule="auto"/>
        <w:ind w:firstLine="708"/>
        <w:jc w:val="both"/>
        <w:rPr>
          <w:rFonts w:ascii="Times New Roman" w:hAnsi="Times New Roman"/>
          <w:b/>
          <w:szCs w:val="24"/>
        </w:rPr>
      </w:pPr>
      <w:r w:rsidRPr="00AE0517">
        <w:rPr>
          <w:rFonts w:ascii="Times New Roman" w:hAnsi="Times New Roman"/>
          <w:b/>
          <w:szCs w:val="24"/>
        </w:rPr>
        <w:t xml:space="preserve">4. </w:t>
      </w:r>
      <w:proofErr w:type="gramStart"/>
      <w:r w:rsidRPr="00AE0517">
        <w:rPr>
          <w:rFonts w:ascii="Times New Roman" w:hAnsi="Times New Roman"/>
          <w:b/>
          <w:szCs w:val="24"/>
        </w:rPr>
        <w:t>имат</w:t>
      </w:r>
      <w:proofErr w:type="gramEnd"/>
      <w:r w:rsidRPr="00AE0517">
        <w:rPr>
          <w:rFonts w:ascii="Times New Roman" w:hAnsi="Times New Roman"/>
          <w:b/>
          <w:szCs w:val="24"/>
        </w:rPr>
        <w:t xml:space="preserve"> необходимата финансова стабилност; </w:t>
      </w:r>
    </w:p>
    <w:p w:rsidR="00ED110F" w:rsidRPr="00AE0517" w:rsidRDefault="00ED110F"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5. </w:t>
      </w:r>
      <w:proofErr w:type="gramStart"/>
      <w:r w:rsidRPr="00AE0517">
        <w:rPr>
          <w:rFonts w:ascii="Times New Roman" w:hAnsi="Times New Roman"/>
          <w:b/>
          <w:szCs w:val="24"/>
        </w:rPr>
        <w:t>разполагат</w:t>
      </w:r>
      <w:proofErr w:type="gramEnd"/>
      <w:r w:rsidRPr="00AE0517">
        <w:rPr>
          <w:rFonts w:ascii="Times New Roman" w:hAnsi="Times New Roman"/>
          <w:b/>
          <w:szCs w:val="24"/>
        </w:rPr>
        <w:t xml:space="preserve"> с план за управление на риска, който подлежи на проверка  поне веднъж на всеки две години; </w:t>
      </w:r>
    </w:p>
    <w:p w:rsidR="00ED110F" w:rsidRPr="00AE0517" w:rsidRDefault="00ED110F" w:rsidP="00F32FAF">
      <w:pPr>
        <w:spacing w:line="360" w:lineRule="auto"/>
        <w:ind w:firstLine="708"/>
        <w:jc w:val="both"/>
        <w:rPr>
          <w:rFonts w:ascii="Times New Roman" w:hAnsi="Times New Roman"/>
          <w:b/>
          <w:szCs w:val="24"/>
        </w:rPr>
      </w:pPr>
      <w:r w:rsidRPr="00AE0517">
        <w:rPr>
          <w:rFonts w:ascii="Times New Roman" w:hAnsi="Times New Roman"/>
          <w:b/>
          <w:szCs w:val="24"/>
        </w:rPr>
        <w:t xml:space="preserve">6. </w:t>
      </w:r>
      <w:proofErr w:type="gramStart"/>
      <w:r w:rsidRPr="00AE0517">
        <w:rPr>
          <w:rFonts w:ascii="Times New Roman" w:hAnsi="Times New Roman"/>
          <w:b/>
          <w:szCs w:val="24"/>
        </w:rPr>
        <w:t>имат</w:t>
      </w:r>
      <w:proofErr w:type="gramEnd"/>
      <w:r w:rsidRPr="00AE0517">
        <w:rPr>
          <w:rFonts w:ascii="Times New Roman" w:hAnsi="Times New Roman"/>
          <w:b/>
          <w:szCs w:val="24"/>
        </w:rPr>
        <w:t xml:space="preserve"> добра репутация.</w:t>
      </w:r>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szCs w:val="24"/>
        </w:rPr>
        <w:tab/>
        <w:t>(</w:t>
      </w:r>
      <w:r w:rsidRPr="00AE0517">
        <w:rPr>
          <w:rFonts w:ascii="Times New Roman" w:hAnsi="Times New Roman"/>
          <w:b/>
          <w:szCs w:val="24"/>
        </w:rPr>
        <w:t xml:space="preserve">4) В срок 24 месеца след регистрацията си доставчиците на ЕУЕСТ сключват договори за ЕУЕСТ, които покриват всички области на ЕУЕСТ. </w:t>
      </w:r>
      <w:proofErr w:type="gramStart"/>
      <w:r w:rsidRPr="00AE0517">
        <w:rPr>
          <w:rFonts w:ascii="Times New Roman" w:hAnsi="Times New Roman"/>
          <w:b/>
          <w:szCs w:val="24"/>
        </w:rPr>
        <w:t>Доставчикът на ЕУЕСТ осигурява по всяко време своето покритие върху всички области на ЕУЕСТ.</w:t>
      </w:r>
      <w:proofErr w:type="gramEnd"/>
      <w:r w:rsidRPr="00AE0517">
        <w:rPr>
          <w:rFonts w:ascii="Times New Roman" w:hAnsi="Times New Roman"/>
          <w:b/>
          <w:szCs w:val="24"/>
        </w:rPr>
        <w:t xml:space="preserve"> </w:t>
      </w:r>
      <w:proofErr w:type="gramStart"/>
      <w:r w:rsidRPr="00AE0517">
        <w:rPr>
          <w:rFonts w:ascii="Times New Roman" w:hAnsi="Times New Roman"/>
          <w:b/>
          <w:szCs w:val="24"/>
        </w:rPr>
        <w:t xml:space="preserve">В случай на промяна на областите на ЕУЕСТ или при всяка друга причина, която нарушава пълното покритие, той възстановява пълното покритие в срок </w:t>
      </w:r>
      <w:r w:rsidR="00F32FAF">
        <w:rPr>
          <w:rFonts w:ascii="Times New Roman" w:hAnsi="Times New Roman"/>
          <w:b/>
          <w:szCs w:val="24"/>
          <w:lang w:val="bg-BG"/>
        </w:rPr>
        <w:t>6</w:t>
      </w:r>
      <w:r w:rsidRPr="00AE0517">
        <w:rPr>
          <w:rFonts w:ascii="Times New Roman" w:hAnsi="Times New Roman"/>
          <w:b/>
          <w:szCs w:val="24"/>
        </w:rPr>
        <w:t xml:space="preserve"> месеца.</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 xml:space="preserve">(5) Споровете, възникнали между лицето, събиращо пътни такси, и доставчиците на ЕУЕСТ, които са сключили договори или са в договорни взаимоотношения с това лице, се разглеждат от Помирителна комисия към Министерството на регионалното развитие и благоустройството. </w:t>
      </w:r>
      <w:proofErr w:type="gramStart"/>
      <w:r w:rsidRPr="00AE0517">
        <w:rPr>
          <w:rFonts w:ascii="Times New Roman" w:hAnsi="Times New Roman"/>
          <w:b/>
          <w:szCs w:val="24"/>
        </w:rPr>
        <w:t>Компетентността и правомощията на Помирителната комисия се уреждат в наредбата по чл.</w:t>
      </w:r>
      <w:proofErr w:type="gramEnd"/>
      <w:r w:rsidR="005C3422"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005C3422" w:rsidRPr="00AE0517">
        <w:rPr>
          <w:rFonts w:ascii="Times New Roman" w:hAnsi="Times New Roman"/>
          <w:b/>
          <w:szCs w:val="24"/>
          <w:lang w:val="bg-BG"/>
        </w:rPr>
        <w:t xml:space="preserve"> </w:t>
      </w:r>
      <w:proofErr w:type="gramStart"/>
      <w:r w:rsidRPr="00AE0517">
        <w:rPr>
          <w:rFonts w:ascii="Times New Roman" w:hAnsi="Times New Roman"/>
          <w:b/>
          <w:szCs w:val="24"/>
        </w:rPr>
        <w:t>7, а съставът, функциите и дейността на комисията се определят с правилник, утвърден от министъра на регионалното развитие и благоустройството или от оправомощено от него длъжностно лице.</w:t>
      </w:r>
      <w:proofErr w:type="gramEnd"/>
    </w:p>
    <w:p w:rsidR="00ED110F" w:rsidRPr="00AE0517" w:rsidRDefault="00ED110F" w:rsidP="00734A93">
      <w:pPr>
        <w:spacing w:line="360" w:lineRule="auto"/>
        <w:jc w:val="both"/>
        <w:rPr>
          <w:rFonts w:ascii="Times New Roman" w:hAnsi="Times New Roman"/>
          <w:b/>
          <w:szCs w:val="24"/>
        </w:rPr>
      </w:pPr>
      <w:r w:rsidRPr="00AE0517">
        <w:rPr>
          <w:rFonts w:ascii="Times New Roman" w:hAnsi="Times New Roman"/>
          <w:b/>
          <w:szCs w:val="24"/>
        </w:rPr>
        <w:tab/>
        <w:t>(6) При разглеждане на спорове Помирителната комисия има право да извършва проверка дали налаганите от лицето, събиращо пътни такси, договорни условия спрямо различните доставчици на ЕУЕСТ, са недискриминационни и отразяват коректно разходите и рисковете на страните по договора.</w:t>
      </w:r>
    </w:p>
    <w:p w:rsidR="00ED110F" w:rsidRPr="00AE0517" w:rsidRDefault="00ED110F" w:rsidP="00734A93">
      <w:pPr>
        <w:spacing w:line="360" w:lineRule="auto"/>
        <w:ind w:firstLine="708"/>
        <w:jc w:val="both"/>
        <w:rPr>
          <w:rFonts w:ascii="Times New Roman" w:hAnsi="Times New Roman"/>
          <w:b/>
          <w:i/>
          <w:szCs w:val="24"/>
          <w:lang w:val="bg-BG"/>
        </w:rPr>
      </w:pPr>
      <w:r w:rsidRPr="00AE0517">
        <w:rPr>
          <w:rFonts w:ascii="Times New Roman" w:hAnsi="Times New Roman"/>
          <w:b/>
          <w:szCs w:val="24"/>
        </w:rPr>
        <w:t>(7) Принципите на действие на ЕУЕСТ, техническите изисквания за оперативна съвместимост на ЕУЕСТ, създаването и поддържането на национален регистър на областите на ЕУЕСТ</w:t>
      </w:r>
      <w:r w:rsidR="00763E96">
        <w:rPr>
          <w:rFonts w:ascii="Times New Roman" w:hAnsi="Times New Roman"/>
          <w:b/>
          <w:szCs w:val="24"/>
          <w:lang w:val="bg-BG"/>
        </w:rPr>
        <w:t>,</w:t>
      </w:r>
      <w:r w:rsidRPr="00AE0517">
        <w:rPr>
          <w:rFonts w:ascii="Times New Roman" w:hAnsi="Times New Roman"/>
          <w:b/>
          <w:szCs w:val="24"/>
        </w:rPr>
        <w:t xml:space="preserve"> национален регистър на доставчиците на ЕУЕСТ и </w:t>
      </w:r>
      <w:r w:rsidR="00763E96">
        <w:rPr>
          <w:rFonts w:ascii="Times New Roman" w:hAnsi="Times New Roman"/>
          <w:b/>
          <w:szCs w:val="24"/>
          <w:lang w:val="bg-BG"/>
        </w:rPr>
        <w:t xml:space="preserve">регистър </w:t>
      </w:r>
      <w:r w:rsidRPr="00AE0517">
        <w:rPr>
          <w:rFonts w:ascii="Times New Roman" w:hAnsi="Times New Roman"/>
          <w:b/>
          <w:szCs w:val="24"/>
        </w:rPr>
        <w:t xml:space="preserve">на националните доставчици на услуги за електронно събиране на такси за изминато разстояние се уреждат с наредбата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w:t>
      </w:r>
      <w:proofErr w:type="gramEnd"/>
    </w:p>
    <w:p w:rsidR="003C1392" w:rsidRPr="00AE0517" w:rsidRDefault="003C1392" w:rsidP="00734A93">
      <w:pPr>
        <w:spacing w:line="360" w:lineRule="auto"/>
        <w:jc w:val="both"/>
        <w:rPr>
          <w:rFonts w:ascii="Times New Roman" w:hAnsi="Times New Roman"/>
          <w:szCs w:val="24"/>
          <w:lang w:val="bg-BG"/>
        </w:rPr>
      </w:pPr>
    </w:p>
    <w:p w:rsidR="00FA3AD2" w:rsidRPr="00AE0517" w:rsidRDefault="00FA3AD2"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002376C2" w:rsidRPr="00AE0517">
        <w:rPr>
          <w:rFonts w:ascii="Times New Roman" w:hAnsi="Times New Roman"/>
          <w:b/>
          <w:szCs w:val="24"/>
          <w:lang w:val="bg-BG"/>
        </w:rPr>
        <w:t>§</w:t>
      </w:r>
      <w:r w:rsidR="001F3B7C" w:rsidRPr="00AE0517">
        <w:rPr>
          <w:rFonts w:ascii="Times New Roman" w:hAnsi="Times New Roman"/>
          <w:b/>
          <w:szCs w:val="24"/>
          <w:lang w:val="bg-BG"/>
        </w:rPr>
        <w:t xml:space="preserve"> </w:t>
      </w:r>
      <w:r w:rsidR="00BA5C0B" w:rsidRPr="00AE0517">
        <w:rPr>
          <w:rFonts w:ascii="Times New Roman" w:hAnsi="Times New Roman"/>
          <w:b/>
          <w:szCs w:val="24"/>
          <w:lang w:val="bg-BG"/>
        </w:rPr>
        <w:t>8</w:t>
      </w:r>
      <w:r w:rsidRPr="00AE0517">
        <w:rPr>
          <w:rFonts w:ascii="Times New Roman" w:hAnsi="Times New Roman"/>
          <w:b/>
          <w:szCs w:val="24"/>
          <w:lang w:val="bg-BG"/>
        </w:rPr>
        <w:t>.</w:t>
      </w:r>
      <w:r w:rsidRPr="00AE0517">
        <w:rPr>
          <w:rFonts w:ascii="Times New Roman" w:hAnsi="Times New Roman"/>
          <w:szCs w:val="24"/>
          <w:lang w:val="bg-BG"/>
        </w:rPr>
        <w:t xml:space="preserve"> Създава се нов чл. 10к:</w:t>
      </w:r>
    </w:p>
    <w:p w:rsidR="00FA3AD2" w:rsidRPr="00AE0517" w:rsidRDefault="00FA3AD2"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„Чл.10к (1) </w:t>
      </w:r>
      <w:r w:rsidR="00296D52" w:rsidRPr="00AE0517">
        <w:rPr>
          <w:rFonts w:ascii="Times New Roman" w:hAnsi="Times New Roman"/>
          <w:szCs w:val="24"/>
          <w:lang w:val="bg-BG"/>
        </w:rPr>
        <w:t>Търговци, регистрирани в Република България или друга държава-членка на Европейски съюз,</w:t>
      </w:r>
      <w:r w:rsidRPr="00AE0517">
        <w:rPr>
          <w:rFonts w:ascii="Times New Roman" w:hAnsi="Times New Roman"/>
          <w:szCs w:val="24"/>
          <w:lang w:val="bg-BG"/>
        </w:rPr>
        <w:t xml:space="preserve"> отговарящ</w:t>
      </w:r>
      <w:r w:rsidR="00296D52" w:rsidRPr="00AE0517">
        <w:rPr>
          <w:rFonts w:ascii="Times New Roman" w:hAnsi="Times New Roman"/>
          <w:szCs w:val="24"/>
          <w:lang w:val="bg-BG"/>
        </w:rPr>
        <w:t>и</w:t>
      </w:r>
      <w:r w:rsidRPr="00AE0517">
        <w:rPr>
          <w:rFonts w:ascii="Times New Roman" w:hAnsi="Times New Roman"/>
          <w:szCs w:val="24"/>
          <w:lang w:val="bg-BG"/>
        </w:rPr>
        <w:t xml:space="preserve"> на изискванията по чл.10и, ал.</w:t>
      </w:r>
      <w:r w:rsidR="00296D52" w:rsidRPr="00AE0517">
        <w:rPr>
          <w:rFonts w:ascii="Times New Roman" w:hAnsi="Times New Roman"/>
          <w:szCs w:val="24"/>
          <w:lang w:val="bg-BG"/>
        </w:rPr>
        <w:t>3</w:t>
      </w:r>
      <w:r w:rsidRPr="00AE0517">
        <w:rPr>
          <w:rFonts w:ascii="Times New Roman" w:hAnsi="Times New Roman"/>
          <w:szCs w:val="24"/>
          <w:lang w:val="bg-BG"/>
        </w:rPr>
        <w:t>, може да извършва</w:t>
      </w:r>
      <w:r w:rsidR="00296D52" w:rsidRPr="00AE0517">
        <w:rPr>
          <w:rFonts w:ascii="Times New Roman" w:hAnsi="Times New Roman"/>
          <w:szCs w:val="24"/>
          <w:lang w:val="bg-BG"/>
        </w:rPr>
        <w:t>т</w:t>
      </w:r>
      <w:r w:rsidRPr="00AE0517">
        <w:rPr>
          <w:rFonts w:ascii="Times New Roman" w:hAnsi="Times New Roman"/>
          <w:szCs w:val="24"/>
          <w:lang w:val="bg-BG"/>
        </w:rPr>
        <w:t xml:space="preserve"> дейност и като национален доставчик на услуга по електронно събиране на </w:t>
      </w:r>
      <w:r w:rsidR="00F05409" w:rsidRPr="00AE0517">
        <w:rPr>
          <w:rFonts w:ascii="Times New Roman" w:hAnsi="Times New Roman"/>
          <w:szCs w:val="24"/>
          <w:lang w:val="bg-BG"/>
        </w:rPr>
        <w:t>такси за изминато разстояние</w:t>
      </w:r>
      <w:r w:rsidRPr="00AE0517">
        <w:rPr>
          <w:rFonts w:ascii="Times New Roman" w:hAnsi="Times New Roman"/>
          <w:szCs w:val="24"/>
          <w:lang w:val="bg-BG"/>
        </w:rPr>
        <w:t xml:space="preserve">, ако бъде вписано в съответния регистър по наредбата по </w:t>
      </w:r>
      <w:r w:rsidRPr="00AE0517">
        <w:rPr>
          <w:rFonts w:ascii="Times New Roman" w:hAnsi="Times New Roman"/>
          <w:szCs w:val="24"/>
          <w:lang w:val="bg-BG"/>
        </w:rPr>
        <w:lastRenderedPageBreak/>
        <w:t xml:space="preserve">чл.10, ал.7 и е сключило договор при общи условия с Агенция </w:t>
      </w:r>
      <w:r w:rsidR="00BF6E78" w:rsidRPr="00AE0517">
        <w:rPr>
          <w:rFonts w:ascii="Times New Roman" w:hAnsi="Times New Roman"/>
          <w:szCs w:val="24"/>
          <w:lang w:val="bg-BG"/>
        </w:rPr>
        <w:t>„Пътна инфраструктура“</w:t>
      </w:r>
      <w:r w:rsidRPr="00AE0517">
        <w:rPr>
          <w:rFonts w:ascii="Times New Roman" w:hAnsi="Times New Roman"/>
          <w:szCs w:val="24"/>
          <w:lang w:val="bg-BG"/>
        </w:rPr>
        <w:t xml:space="preserve">. </w:t>
      </w:r>
    </w:p>
    <w:p w:rsidR="00296D52" w:rsidRPr="00AE0517" w:rsidRDefault="00296D52"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(2) Националните доставчици на услуги за електронно събиране на </w:t>
      </w:r>
      <w:r w:rsidR="00F05409" w:rsidRPr="00AE0517">
        <w:rPr>
          <w:rFonts w:ascii="Times New Roman" w:hAnsi="Times New Roman"/>
          <w:szCs w:val="24"/>
          <w:lang w:val="bg-BG"/>
        </w:rPr>
        <w:t>такси за изминато разстояние</w:t>
      </w:r>
      <w:r w:rsidRPr="00AE0517">
        <w:rPr>
          <w:rFonts w:ascii="Times New Roman" w:hAnsi="Times New Roman"/>
          <w:szCs w:val="24"/>
          <w:lang w:val="bg-BG"/>
        </w:rPr>
        <w:t xml:space="preserve"> предоставят на потребителите достъп до услуги за електронно събиране на такси за изминато разстояние за преминаване по платената пътна мрежа в Република България.</w:t>
      </w:r>
    </w:p>
    <w:p w:rsidR="00FA3AD2" w:rsidRPr="00AE0517" w:rsidRDefault="00FA3AD2" w:rsidP="00734A93">
      <w:pPr>
        <w:spacing w:line="360" w:lineRule="auto"/>
        <w:jc w:val="both"/>
        <w:rPr>
          <w:rFonts w:ascii="Times New Roman" w:hAnsi="Times New Roman"/>
          <w:szCs w:val="24"/>
          <w:lang w:val="bg-BG"/>
        </w:rPr>
      </w:pPr>
      <w:r w:rsidRPr="00AE0517">
        <w:rPr>
          <w:rFonts w:ascii="Times New Roman" w:hAnsi="Times New Roman"/>
          <w:szCs w:val="24"/>
          <w:lang w:val="bg-BG"/>
        </w:rPr>
        <w:tab/>
        <w:t>(</w:t>
      </w:r>
      <w:r w:rsidR="00296D52" w:rsidRPr="00AE0517">
        <w:rPr>
          <w:rFonts w:ascii="Times New Roman" w:hAnsi="Times New Roman"/>
          <w:szCs w:val="24"/>
          <w:lang w:val="bg-BG"/>
        </w:rPr>
        <w:t>3</w:t>
      </w:r>
      <w:r w:rsidRPr="00AE0517">
        <w:rPr>
          <w:rFonts w:ascii="Times New Roman" w:hAnsi="Times New Roman"/>
          <w:szCs w:val="24"/>
          <w:lang w:val="bg-BG"/>
        </w:rPr>
        <w:t xml:space="preserve">) По отношение на националния доставчик на услуга по електронно събиране на </w:t>
      </w:r>
      <w:r w:rsidR="00F05409" w:rsidRPr="00AE0517">
        <w:rPr>
          <w:rFonts w:ascii="Times New Roman" w:hAnsi="Times New Roman"/>
          <w:szCs w:val="24"/>
          <w:lang w:val="bg-BG"/>
        </w:rPr>
        <w:t>такси за изминато разстояние</w:t>
      </w:r>
      <w:r w:rsidRPr="00AE0517">
        <w:rPr>
          <w:rFonts w:ascii="Times New Roman" w:hAnsi="Times New Roman"/>
          <w:szCs w:val="24"/>
          <w:lang w:val="bg-BG"/>
        </w:rPr>
        <w:t xml:space="preserve"> не важи изискването по чл.10и, ал. </w:t>
      </w:r>
      <w:r w:rsidR="00296D52" w:rsidRPr="00AE0517">
        <w:rPr>
          <w:rFonts w:ascii="Times New Roman" w:hAnsi="Times New Roman"/>
          <w:szCs w:val="24"/>
          <w:lang w:val="bg-BG"/>
        </w:rPr>
        <w:t>4</w:t>
      </w:r>
      <w:r w:rsidRPr="00AE0517">
        <w:rPr>
          <w:rFonts w:ascii="Times New Roman" w:hAnsi="Times New Roman"/>
          <w:szCs w:val="24"/>
          <w:lang w:val="bg-BG"/>
        </w:rPr>
        <w:t>, като във всеки случай същият може да заяви желание и да бъде вписан в регистъра по  чл.10</w:t>
      </w:r>
      <w:r w:rsidR="00661961" w:rsidRPr="00AE0517">
        <w:rPr>
          <w:rFonts w:ascii="Times New Roman" w:hAnsi="Times New Roman"/>
          <w:szCs w:val="24"/>
          <w:lang w:val="bg-BG"/>
        </w:rPr>
        <w:t>и</w:t>
      </w:r>
      <w:r w:rsidRPr="00AE0517">
        <w:rPr>
          <w:rFonts w:ascii="Times New Roman" w:hAnsi="Times New Roman"/>
          <w:szCs w:val="24"/>
          <w:lang w:val="bg-BG"/>
        </w:rPr>
        <w:t>, ал.</w:t>
      </w:r>
      <w:r w:rsidR="00661961" w:rsidRPr="00AE0517">
        <w:rPr>
          <w:rFonts w:ascii="Times New Roman" w:hAnsi="Times New Roman"/>
          <w:szCs w:val="24"/>
          <w:lang w:val="bg-BG"/>
        </w:rPr>
        <w:t>3</w:t>
      </w:r>
      <w:r w:rsidRPr="00AE0517">
        <w:rPr>
          <w:rFonts w:ascii="Times New Roman" w:hAnsi="Times New Roman"/>
          <w:szCs w:val="24"/>
          <w:lang w:val="bg-BG"/>
        </w:rPr>
        <w:t>, след което по отношение на него ще се прилагат всички изисквания, предвидени за доставчиците на ЕУЕСТ.</w:t>
      </w:r>
    </w:p>
    <w:p w:rsidR="00C370C0" w:rsidRPr="00AE0517" w:rsidRDefault="00FA3AD2" w:rsidP="00734A93">
      <w:pPr>
        <w:spacing w:line="360" w:lineRule="auto"/>
        <w:jc w:val="both"/>
        <w:rPr>
          <w:rFonts w:ascii="Times New Roman" w:hAnsi="Times New Roman"/>
          <w:szCs w:val="24"/>
          <w:lang w:val="bg-BG"/>
        </w:rPr>
      </w:pPr>
      <w:r w:rsidRPr="00AE0517">
        <w:rPr>
          <w:rFonts w:ascii="Times New Roman" w:hAnsi="Times New Roman"/>
          <w:szCs w:val="24"/>
          <w:lang w:val="bg-BG"/>
        </w:rPr>
        <w:tab/>
        <w:t>(</w:t>
      </w:r>
      <w:r w:rsidR="00296D52" w:rsidRPr="00AE0517">
        <w:rPr>
          <w:rFonts w:ascii="Times New Roman" w:hAnsi="Times New Roman"/>
          <w:szCs w:val="24"/>
          <w:lang w:val="bg-BG"/>
        </w:rPr>
        <w:t>4</w:t>
      </w:r>
      <w:r w:rsidRPr="00AE0517">
        <w:rPr>
          <w:rFonts w:ascii="Times New Roman" w:hAnsi="Times New Roman"/>
          <w:szCs w:val="24"/>
          <w:lang w:val="bg-BG"/>
        </w:rPr>
        <w:t xml:space="preserve">) Спорове между лицата, извършващи дейност като национален доставчик на услуга по електронно събиране на </w:t>
      </w:r>
      <w:r w:rsidR="00F05409" w:rsidRPr="00AE0517">
        <w:rPr>
          <w:rFonts w:ascii="Times New Roman" w:hAnsi="Times New Roman"/>
          <w:szCs w:val="24"/>
          <w:lang w:val="bg-BG"/>
        </w:rPr>
        <w:t>такси за изминато разстояние</w:t>
      </w:r>
      <w:r w:rsidR="00F6735D" w:rsidRPr="00AE0517">
        <w:rPr>
          <w:rFonts w:ascii="Times New Roman" w:hAnsi="Times New Roman"/>
          <w:szCs w:val="24"/>
          <w:lang w:val="bg-BG"/>
        </w:rPr>
        <w:t>,</w:t>
      </w:r>
      <w:r w:rsidRPr="00AE0517">
        <w:rPr>
          <w:rFonts w:ascii="Times New Roman" w:hAnsi="Times New Roman"/>
          <w:szCs w:val="24"/>
          <w:lang w:val="bg-BG"/>
        </w:rPr>
        <w:t xml:space="preserve"> и лицето, събиращо пътни такси, се решават по реда на чл.10и, ал.</w:t>
      </w:r>
      <w:r w:rsidR="00296D52" w:rsidRPr="00AE0517">
        <w:rPr>
          <w:rFonts w:ascii="Times New Roman" w:hAnsi="Times New Roman"/>
          <w:szCs w:val="24"/>
          <w:lang w:val="bg-BG"/>
        </w:rPr>
        <w:t>5</w:t>
      </w:r>
      <w:r w:rsidR="00C370C0" w:rsidRPr="00AE0517">
        <w:rPr>
          <w:rFonts w:ascii="Times New Roman" w:hAnsi="Times New Roman"/>
          <w:szCs w:val="24"/>
          <w:lang w:val="bg-BG"/>
        </w:rPr>
        <w:t>.</w:t>
      </w:r>
    </w:p>
    <w:p w:rsidR="00296D52" w:rsidRPr="00AE0517" w:rsidRDefault="00296D52"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 xml:space="preserve"> </w:t>
      </w:r>
    </w:p>
    <w:p w:rsidR="0064088C" w:rsidRPr="00AE0517" w:rsidRDefault="0064088C" w:rsidP="00734A93">
      <w:pPr>
        <w:spacing w:line="360" w:lineRule="auto"/>
        <w:ind w:firstLine="708"/>
        <w:jc w:val="both"/>
        <w:rPr>
          <w:rFonts w:ascii="Times New Roman" w:hAnsi="Times New Roman"/>
          <w:i/>
          <w:szCs w:val="24"/>
          <w:lang w:val="en-US"/>
        </w:rPr>
      </w:pPr>
      <w:r w:rsidRPr="00AE0517">
        <w:rPr>
          <w:rFonts w:ascii="Times New Roman" w:hAnsi="Times New Roman"/>
          <w:b/>
          <w:i/>
          <w:szCs w:val="24"/>
          <w:u w:val="single"/>
          <w:lang w:val="bg-BG"/>
        </w:rPr>
        <w:t>Предложение от н.пр. Александър Ненков и група народни представители:</w:t>
      </w:r>
    </w:p>
    <w:p w:rsidR="007E4841" w:rsidRPr="00AE0517" w:rsidRDefault="000F63FB" w:rsidP="00734A93">
      <w:pPr>
        <w:spacing w:line="360" w:lineRule="auto"/>
        <w:ind w:firstLine="567"/>
        <w:jc w:val="both"/>
        <w:rPr>
          <w:rFonts w:ascii="Times New Roman" w:hAnsi="Times New Roman"/>
          <w:i/>
          <w:szCs w:val="24"/>
          <w:lang w:val="en-US"/>
        </w:rPr>
      </w:pPr>
      <w:r w:rsidRPr="00AE0517">
        <w:rPr>
          <w:rFonts w:ascii="Times New Roman" w:hAnsi="Times New Roman"/>
          <w:b/>
          <w:i/>
          <w:szCs w:val="24"/>
          <w:lang w:val="bg-BG"/>
        </w:rPr>
        <w:t xml:space="preserve"> </w:t>
      </w:r>
      <w:r w:rsidR="007E4841" w:rsidRPr="00AE0517">
        <w:rPr>
          <w:rFonts w:ascii="Times New Roman" w:hAnsi="Times New Roman"/>
          <w:i/>
          <w:szCs w:val="24"/>
          <w:lang w:val="bg-BG"/>
        </w:rPr>
        <w:t>В § 8</w:t>
      </w:r>
      <w:r w:rsidR="007E4841" w:rsidRPr="00AE0517">
        <w:rPr>
          <w:rFonts w:ascii="Times New Roman" w:hAnsi="Times New Roman"/>
          <w:i/>
          <w:szCs w:val="24"/>
          <w:lang w:val="en-US"/>
        </w:rPr>
        <w:t>:</w:t>
      </w:r>
    </w:p>
    <w:p w:rsidR="007E4841" w:rsidRPr="00AE0517" w:rsidRDefault="007E4841" w:rsidP="00734A93">
      <w:pPr>
        <w:spacing w:line="360" w:lineRule="auto"/>
        <w:ind w:firstLine="567"/>
        <w:jc w:val="both"/>
        <w:rPr>
          <w:rFonts w:ascii="Times New Roman" w:hAnsi="Times New Roman"/>
          <w:szCs w:val="24"/>
          <w:lang w:val="en-US"/>
        </w:rPr>
      </w:pPr>
      <w:r w:rsidRPr="00AE0517">
        <w:rPr>
          <w:rFonts w:ascii="Times New Roman" w:hAnsi="Times New Roman"/>
          <w:i/>
          <w:szCs w:val="24"/>
          <w:lang w:val="en-US"/>
        </w:rPr>
        <w:t>-</w:t>
      </w:r>
      <w:r w:rsidRPr="00AE0517">
        <w:rPr>
          <w:rFonts w:ascii="Times New Roman" w:hAnsi="Times New Roman"/>
          <w:i/>
          <w:szCs w:val="24"/>
          <w:lang w:val="bg-BG"/>
        </w:rPr>
        <w:t xml:space="preserve"> </w:t>
      </w:r>
      <w:proofErr w:type="gramStart"/>
      <w:r w:rsidRPr="00AE0517">
        <w:rPr>
          <w:rFonts w:ascii="Times New Roman" w:hAnsi="Times New Roman"/>
          <w:i/>
          <w:szCs w:val="24"/>
          <w:lang w:val="bg-BG"/>
        </w:rPr>
        <w:t>в</w:t>
      </w:r>
      <w:proofErr w:type="gramEnd"/>
      <w:r w:rsidRPr="00AE0517">
        <w:rPr>
          <w:rFonts w:ascii="Times New Roman" w:hAnsi="Times New Roman"/>
          <w:i/>
          <w:szCs w:val="24"/>
          <w:lang w:val="bg-BG"/>
        </w:rPr>
        <w:t xml:space="preserve"> чл. 10к, алинея 1, след текстът „по чл.10и, ал.3“, се добавя „ т.1, т.3 - т.6 и притежаващи техническо оборудване, отговарящо на съответните изискванията, необходими за целите на тол таксуването в съответните области на пътни такси на Агенция „Пътна инфраструктура“;</w:t>
      </w:r>
      <w:r w:rsidRPr="00AE0517">
        <w:rPr>
          <w:rFonts w:ascii="Times New Roman" w:hAnsi="Times New Roman"/>
          <w:szCs w:val="24"/>
          <w:lang w:val="bg-BG"/>
        </w:rPr>
        <w:tab/>
      </w:r>
    </w:p>
    <w:p w:rsidR="007E4841" w:rsidRPr="00AE0517" w:rsidRDefault="007E4841" w:rsidP="00734A93">
      <w:pPr>
        <w:spacing w:line="276" w:lineRule="auto"/>
        <w:ind w:firstLine="567"/>
        <w:jc w:val="both"/>
        <w:rPr>
          <w:rFonts w:ascii="Times New Roman" w:hAnsi="Times New Roman"/>
          <w:i/>
          <w:szCs w:val="24"/>
          <w:lang w:val="bg-BG"/>
        </w:rPr>
      </w:pPr>
      <w:r w:rsidRPr="00AE0517">
        <w:rPr>
          <w:rFonts w:ascii="Times New Roman" w:hAnsi="Times New Roman"/>
          <w:i/>
          <w:szCs w:val="24"/>
          <w:lang w:val="en-US"/>
        </w:rPr>
        <w:t xml:space="preserve">- </w:t>
      </w:r>
      <w:r w:rsidRPr="00AE0517">
        <w:rPr>
          <w:rFonts w:ascii="Times New Roman" w:hAnsi="Times New Roman"/>
          <w:i/>
          <w:szCs w:val="24"/>
          <w:lang w:val="bg-BG"/>
        </w:rPr>
        <w:t xml:space="preserve"> </w:t>
      </w:r>
      <w:proofErr w:type="gramStart"/>
      <w:r w:rsidRPr="00AE0517">
        <w:rPr>
          <w:rFonts w:ascii="Times New Roman" w:hAnsi="Times New Roman"/>
          <w:i/>
          <w:szCs w:val="24"/>
          <w:lang w:val="bg-BG"/>
        </w:rPr>
        <w:t>чл.10к</w:t>
      </w:r>
      <w:proofErr w:type="gramEnd"/>
      <w:r w:rsidRPr="00AE0517">
        <w:rPr>
          <w:rFonts w:ascii="Times New Roman" w:hAnsi="Times New Roman"/>
          <w:i/>
          <w:szCs w:val="24"/>
          <w:lang w:val="bg-BG"/>
        </w:rPr>
        <w:t xml:space="preserve"> се създава нова алинея 5:</w:t>
      </w:r>
    </w:p>
    <w:p w:rsidR="007E4841" w:rsidRPr="00AE0517" w:rsidRDefault="007E4841" w:rsidP="00734A93">
      <w:pPr>
        <w:spacing w:line="360" w:lineRule="auto"/>
        <w:ind w:firstLine="567"/>
        <w:jc w:val="both"/>
        <w:rPr>
          <w:rFonts w:ascii="Times New Roman" w:hAnsi="Times New Roman"/>
          <w:i/>
          <w:szCs w:val="24"/>
          <w:lang w:val="bg-BG"/>
        </w:rPr>
      </w:pPr>
      <w:r w:rsidRPr="00AE0517">
        <w:rPr>
          <w:rFonts w:ascii="Times New Roman" w:hAnsi="Times New Roman"/>
          <w:i/>
          <w:szCs w:val="24"/>
          <w:lang w:val="bg-BG"/>
        </w:rPr>
        <w:t>„(5) Условията и редът за водене на Националния електронен регистър на доставчиците на ЕУЕСТ и на Регистъра на националните доставчици на услуги за електронно събиране на такси за изминато разстояние, условията за вписване, документите, които следва да бъдат представени от заявителя за доказване на обстоятелствата по ал. 1 и по чл.10и, ал.3, както и основанията за заличаване от регистъра се определеят с наредбата по чл.10, ал.7.“</w:t>
      </w:r>
    </w:p>
    <w:p w:rsidR="000F63FB" w:rsidRPr="00AE0517" w:rsidRDefault="000F63FB" w:rsidP="00734A93">
      <w:pPr>
        <w:spacing w:line="360" w:lineRule="auto"/>
        <w:ind w:firstLine="709"/>
        <w:jc w:val="both"/>
        <w:rPr>
          <w:rFonts w:ascii="Times New Roman" w:hAnsi="Times New Roman"/>
          <w:b/>
          <w:i/>
          <w:szCs w:val="24"/>
          <w:lang w:val="bg-BG"/>
        </w:rPr>
      </w:pPr>
      <w:proofErr w:type="gramStart"/>
      <w:r w:rsidRPr="00AE0517">
        <w:rPr>
          <w:rFonts w:ascii="Times New Roman" w:hAnsi="Times New Roman"/>
          <w:b/>
          <w:szCs w:val="24"/>
        </w:rPr>
        <w:t>Комисията подкрепя предложението.</w:t>
      </w:r>
      <w:proofErr w:type="gramEnd"/>
    </w:p>
    <w:p w:rsidR="00C370C0" w:rsidRPr="00AE0517" w:rsidRDefault="00C370C0" w:rsidP="00734A93">
      <w:pPr>
        <w:spacing w:line="360" w:lineRule="auto"/>
        <w:jc w:val="both"/>
        <w:rPr>
          <w:rFonts w:ascii="Times New Roman" w:hAnsi="Times New Roman"/>
          <w:b/>
          <w:i/>
          <w:szCs w:val="24"/>
          <w:lang w:val="en-US"/>
        </w:rPr>
      </w:pPr>
    </w:p>
    <w:p w:rsidR="00C370C0" w:rsidRPr="00AE0517" w:rsidRDefault="003C1392" w:rsidP="00734A93">
      <w:pPr>
        <w:spacing w:line="360" w:lineRule="auto"/>
        <w:ind w:firstLine="708"/>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Дора Янкова и група народни представители:</w:t>
      </w:r>
    </w:p>
    <w:p w:rsidR="003E70F0" w:rsidRPr="00AE0517" w:rsidRDefault="003E70F0" w:rsidP="00734A93">
      <w:pPr>
        <w:spacing w:line="360" w:lineRule="auto"/>
        <w:ind w:firstLine="709"/>
        <w:jc w:val="both"/>
        <w:rPr>
          <w:rFonts w:ascii="Times New Roman" w:hAnsi="Times New Roman"/>
          <w:i/>
          <w:szCs w:val="24"/>
          <w:lang w:val="bg-BG"/>
        </w:rPr>
      </w:pPr>
      <w:proofErr w:type="gramStart"/>
      <w:r w:rsidRPr="00AE0517">
        <w:rPr>
          <w:rFonts w:ascii="Times New Roman" w:hAnsi="Times New Roman"/>
          <w:i/>
          <w:szCs w:val="24"/>
          <w:u w:val="single"/>
        </w:rPr>
        <w:t>В § 8</w:t>
      </w:r>
      <w:r w:rsidRPr="00AE0517">
        <w:rPr>
          <w:rFonts w:ascii="Times New Roman" w:hAnsi="Times New Roman"/>
          <w:i/>
          <w:szCs w:val="24"/>
        </w:rPr>
        <w:t>, в създавания чл.</w:t>
      </w:r>
      <w:proofErr w:type="gramEnd"/>
      <w:r w:rsidRPr="00AE0517">
        <w:rPr>
          <w:rFonts w:ascii="Times New Roman" w:hAnsi="Times New Roman"/>
          <w:i/>
          <w:szCs w:val="24"/>
        </w:rPr>
        <w:t xml:space="preserve"> </w:t>
      </w:r>
      <w:proofErr w:type="gramStart"/>
      <w:r w:rsidRPr="00AE0517">
        <w:rPr>
          <w:rFonts w:ascii="Times New Roman" w:hAnsi="Times New Roman"/>
          <w:i/>
          <w:szCs w:val="24"/>
        </w:rPr>
        <w:t>10к, в ал.</w:t>
      </w:r>
      <w:proofErr w:type="gramEnd"/>
      <w:r w:rsidRPr="00AE0517">
        <w:rPr>
          <w:rFonts w:ascii="Times New Roman" w:hAnsi="Times New Roman"/>
          <w:i/>
          <w:szCs w:val="24"/>
        </w:rPr>
        <w:t xml:space="preserve"> 4 думите „лицето, събиращо пътни такси</w:t>
      </w:r>
      <w:proofErr w:type="gramStart"/>
      <w:r w:rsidRPr="00AE0517">
        <w:rPr>
          <w:rFonts w:ascii="Times New Roman" w:hAnsi="Times New Roman"/>
          <w:i/>
          <w:szCs w:val="24"/>
        </w:rPr>
        <w:t>“ се</w:t>
      </w:r>
      <w:proofErr w:type="gramEnd"/>
      <w:r w:rsidRPr="00AE0517">
        <w:rPr>
          <w:rFonts w:ascii="Times New Roman" w:hAnsi="Times New Roman"/>
          <w:i/>
          <w:szCs w:val="24"/>
        </w:rPr>
        <w:t xml:space="preserve"> заменят с „Агенция „Пътна инфраструктура“.</w:t>
      </w:r>
    </w:p>
    <w:p w:rsidR="009D33F5" w:rsidRPr="00AE0517" w:rsidRDefault="009D33F5" w:rsidP="00734A93">
      <w:pPr>
        <w:spacing w:line="360" w:lineRule="auto"/>
        <w:ind w:firstLine="709"/>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не </w:t>
      </w:r>
      <w:r w:rsidRPr="00AE0517">
        <w:rPr>
          <w:rFonts w:ascii="Times New Roman" w:hAnsi="Times New Roman"/>
          <w:b/>
          <w:szCs w:val="24"/>
        </w:rPr>
        <w:t>подкрепя предложението.</w:t>
      </w:r>
      <w:proofErr w:type="gramEnd"/>
    </w:p>
    <w:p w:rsidR="00397047" w:rsidRPr="00AE0517" w:rsidRDefault="00397047" w:rsidP="00734A93">
      <w:pPr>
        <w:spacing w:line="360" w:lineRule="auto"/>
        <w:ind w:firstLine="709"/>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8, който става § 6:</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lastRenderedPageBreak/>
        <w:t xml:space="preserve">§ 6. </w:t>
      </w:r>
      <w:proofErr w:type="gramStart"/>
      <w:r w:rsidRPr="00AE0517">
        <w:rPr>
          <w:rFonts w:ascii="Times New Roman" w:hAnsi="Times New Roman"/>
          <w:b/>
          <w:szCs w:val="24"/>
        </w:rPr>
        <w:t>Създава се чл.</w:t>
      </w:r>
      <w:proofErr w:type="gramEnd"/>
      <w:r w:rsidRPr="00AE0517">
        <w:rPr>
          <w:rFonts w:ascii="Times New Roman" w:hAnsi="Times New Roman"/>
          <w:b/>
          <w:szCs w:val="24"/>
        </w:rPr>
        <w:t xml:space="preserve"> 10и:</w:t>
      </w:r>
    </w:p>
    <w:p w:rsidR="00397047" w:rsidRPr="00AE0517" w:rsidRDefault="00397047" w:rsidP="00734A93">
      <w:pPr>
        <w:spacing w:line="360" w:lineRule="auto"/>
        <w:jc w:val="both"/>
        <w:rPr>
          <w:rFonts w:ascii="Times New Roman" w:hAnsi="Times New Roman"/>
          <w:b/>
          <w:szCs w:val="24"/>
        </w:rPr>
      </w:pPr>
      <w:r w:rsidRPr="00AE0517">
        <w:rPr>
          <w:rFonts w:ascii="Times New Roman" w:hAnsi="Times New Roman"/>
          <w:b/>
          <w:szCs w:val="24"/>
        </w:rPr>
        <w:tab/>
      </w:r>
      <w:proofErr w:type="gramStart"/>
      <w:r w:rsidRPr="00AE0517">
        <w:rPr>
          <w:rFonts w:ascii="Times New Roman" w:hAnsi="Times New Roman"/>
          <w:b/>
          <w:szCs w:val="24"/>
        </w:rPr>
        <w:t>„Чл.</w:t>
      </w:r>
      <w:r w:rsidR="005C3422" w:rsidRPr="00AE0517">
        <w:rPr>
          <w:rFonts w:ascii="Times New Roman" w:hAnsi="Times New Roman"/>
          <w:b/>
          <w:szCs w:val="24"/>
          <w:lang w:val="bg-BG"/>
        </w:rPr>
        <w:t xml:space="preserve"> </w:t>
      </w:r>
      <w:r w:rsidRPr="00AE0517">
        <w:rPr>
          <w:rFonts w:ascii="Times New Roman" w:hAnsi="Times New Roman"/>
          <w:b/>
          <w:szCs w:val="24"/>
        </w:rPr>
        <w:t>10и.</w:t>
      </w:r>
      <w:proofErr w:type="gramEnd"/>
      <w:r w:rsidRPr="00AE0517">
        <w:rPr>
          <w:rFonts w:ascii="Times New Roman" w:hAnsi="Times New Roman"/>
          <w:b/>
          <w:szCs w:val="24"/>
        </w:rPr>
        <w:t xml:space="preserve"> (1) Търговци, регистрирани в Република България или в друга държава-членка на Европейски</w:t>
      </w:r>
      <w:r w:rsidR="005C3422" w:rsidRPr="00AE0517">
        <w:rPr>
          <w:rFonts w:ascii="Times New Roman" w:hAnsi="Times New Roman"/>
          <w:b/>
          <w:szCs w:val="24"/>
          <w:lang w:val="bg-BG"/>
        </w:rPr>
        <w:t>я</w:t>
      </w:r>
      <w:r w:rsidRPr="00AE0517">
        <w:rPr>
          <w:rFonts w:ascii="Times New Roman" w:hAnsi="Times New Roman"/>
          <w:b/>
          <w:szCs w:val="24"/>
        </w:rPr>
        <w:t xml:space="preserve"> съюз, отговарящи на изискванията по чл.</w:t>
      </w:r>
      <w:r w:rsidR="005C3422" w:rsidRPr="00AE0517">
        <w:rPr>
          <w:rFonts w:ascii="Times New Roman" w:hAnsi="Times New Roman"/>
          <w:b/>
          <w:szCs w:val="24"/>
          <w:lang w:val="bg-BG"/>
        </w:rPr>
        <w:t xml:space="preserve"> </w:t>
      </w:r>
      <w:proofErr w:type="gramStart"/>
      <w:r w:rsidRPr="00AE0517">
        <w:rPr>
          <w:rFonts w:ascii="Times New Roman" w:hAnsi="Times New Roman"/>
          <w:b/>
          <w:szCs w:val="24"/>
        </w:rPr>
        <w:t>10з, ал.</w:t>
      </w:r>
      <w:proofErr w:type="gramEnd"/>
      <w:r w:rsidR="005C3422" w:rsidRPr="00AE0517">
        <w:rPr>
          <w:rFonts w:ascii="Times New Roman" w:hAnsi="Times New Roman"/>
          <w:b/>
          <w:szCs w:val="24"/>
          <w:lang w:val="bg-BG"/>
        </w:rPr>
        <w:t xml:space="preserve"> </w:t>
      </w:r>
      <w:r w:rsidRPr="00AE0517">
        <w:rPr>
          <w:rFonts w:ascii="Times New Roman" w:hAnsi="Times New Roman"/>
          <w:b/>
          <w:szCs w:val="24"/>
        </w:rPr>
        <w:t>3</w:t>
      </w:r>
      <w:r w:rsidR="005C3422" w:rsidRPr="00AE0517">
        <w:rPr>
          <w:rFonts w:ascii="Times New Roman" w:hAnsi="Times New Roman"/>
          <w:b/>
          <w:szCs w:val="24"/>
        </w:rPr>
        <w:t>,</w:t>
      </w:r>
      <w:r w:rsidR="005C3422" w:rsidRPr="00AE0517">
        <w:rPr>
          <w:rFonts w:ascii="Times New Roman" w:hAnsi="Times New Roman"/>
          <w:b/>
          <w:szCs w:val="24"/>
          <w:lang w:val="bg-BG"/>
        </w:rPr>
        <w:t xml:space="preserve"> </w:t>
      </w:r>
      <w:r w:rsidRPr="00AE0517">
        <w:rPr>
          <w:rFonts w:ascii="Times New Roman" w:hAnsi="Times New Roman"/>
          <w:b/>
          <w:szCs w:val="24"/>
        </w:rPr>
        <w:t>т.</w:t>
      </w:r>
      <w:r w:rsidR="005C3422" w:rsidRPr="00AE0517">
        <w:rPr>
          <w:rFonts w:ascii="Times New Roman" w:hAnsi="Times New Roman"/>
          <w:b/>
          <w:szCs w:val="24"/>
          <w:lang w:val="bg-BG"/>
        </w:rPr>
        <w:t xml:space="preserve"> </w:t>
      </w:r>
      <w:r w:rsidRPr="00AE0517">
        <w:rPr>
          <w:rFonts w:ascii="Times New Roman" w:hAnsi="Times New Roman"/>
          <w:b/>
          <w:szCs w:val="24"/>
        </w:rPr>
        <w:t>1</w:t>
      </w:r>
      <w:r w:rsidR="00F32FAF">
        <w:rPr>
          <w:rFonts w:ascii="Times New Roman" w:hAnsi="Times New Roman"/>
          <w:b/>
          <w:szCs w:val="24"/>
          <w:lang w:val="bg-BG"/>
        </w:rPr>
        <w:t xml:space="preserve"> и</w:t>
      </w:r>
      <w:r w:rsidRPr="00AE0517">
        <w:rPr>
          <w:rFonts w:ascii="Times New Roman" w:hAnsi="Times New Roman"/>
          <w:b/>
          <w:szCs w:val="24"/>
        </w:rPr>
        <w:t xml:space="preserve"> т.</w:t>
      </w:r>
      <w:r w:rsidR="005C3422" w:rsidRPr="00AE0517">
        <w:rPr>
          <w:rFonts w:ascii="Times New Roman" w:hAnsi="Times New Roman"/>
          <w:b/>
          <w:szCs w:val="24"/>
          <w:lang w:val="bg-BG"/>
        </w:rPr>
        <w:t xml:space="preserve"> </w:t>
      </w:r>
      <w:r w:rsidR="005C3422" w:rsidRPr="00AE0517">
        <w:rPr>
          <w:rFonts w:ascii="Times New Roman" w:hAnsi="Times New Roman"/>
          <w:b/>
          <w:szCs w:val="24"/>
        </w:rPr>
        <w:t>3 -</w:t>
      </w:r>
      <w:r w:rsidR="005C3422" w:rsidRPr="00AE0517">
        <w:rPr>
          <w:rFonts w:ascii="Times New Roman" w:hAnsi="Times New Roman"/>
          <w:b/>
          <w:szCs w:val="24"/>
          <w:lang w:val="bg-BG"/>
        </w:rPr>
        <w:t xml:space="preserve"> </w:t>
      </w:r>
      <w:r w:rsidRPr="00AE0517">
        <w:rPr>
          <w:rFonts w:ascii="Times New Roman" w:hAnsi="Times New Roman"/>
          <w:b/>
          <w:szCs w:val="24"/>
        </w:rPr>
        <w:t>6 и притежаващи техническо оборудване, отгова</w:t>
      </w:r>
      <w:r w:rsidR="005C3422" w:rsidRPr="00AE0517">
        <w:rPr>
          <w:rFonts w:ascii="Times New Roman" w:hAnsi="Times New Roman"/>
          <w:b/>
          <w:szCs w:val="24"/>
        </w:rPr>
        <w:t>рящо на съответните изисквания</w:t>
      </w:r>
      <w:r w:rsidRPr="00AE0517">
        <w:rPr>
          <w:rFonts w:ascii="Times New Roman" w:hAnsi="Times New Roman"/>
          <w:b/>
          <w:szCs w:val="24"/>
        </w:rPr>
        <w:t xml:space="preserve">, необходими за целите на тол таксуването в съответните области на пътни такси на Агенция „Пътна инфраструктура“, могат да извършват дейност и като национален доставчик на услуга по електронно събиране на такси за изминато разстояние, ако са вписани  в съответния регистър по наредбата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 и са сключили договор при общи условия с Агенция „Пътна инфраструктура“.</w:t>
      </w:r>
      <w:proofErr w:type="gramEnd"/>
      <w:r w:rsidRPr="00AE0517">
        <w:rPr>
          <w:rFonts w:ascii="Times New Roman" w:hAnsi="Times New Roman"/>
          <w:b/>
          <w:szCs w:val="24"/>
        </w:rPr>
        <w:t xml:space="preserve"> </w:t>
      </w:r>
    </w:p>
    <w:p w:rsidR="00397047" w:rsidRPr="00AE0517" w:rsidRDefault="00397047" w:rsidP="00734A93">
      <w:pPr>
        <w:spacing w:line="360" w:lineRule="auto"/>
        <w:jc w:val="both"/>
        <w:rPr>
          <w:rFonts w:ascii="Times New Roman" w:hAnsi="Times New Roman"/>
          <w:b/>
          <w:szCs w:val="24"/>
        </w:rPr>
      </w:pPr>
      <w:r w:rsidRPr="00AE0517">
        <w:rPr>
          <w:rFonts w:ascii="Times New Roman" w:hAnsi="Times New Roman"/>
          <w:b/>
          <w:szCs w:val="24"/>
        </w:rPr>
        <w:tab/>
        <w:t>(2) Националните доставчици на услуги за електронно събиране на такси за изминато разстояние предоставят на потребителите достъп до услугите за електронно събиране на такси за изминато разстояние за преминаване по платената пътна мрежа в Република България.</w:t>
      </w:r>
    </w:p>
    <w:p w:rsidR="00397047" w:rsidRPr="00AE0517" w:rsidRDefault="00397047" w:rsidP="00734A93">
      <w:pPr>
        <w:spacing w:line="360" w:lineRule="auto"/>
        <w:jc w:val="both"/>
        <w:rPr>
          <w:rFonts w:ascii="Times New Roman" w:hAnsi="Times New Roman"/>
          <w:b/>
          <w:szCs w:val="24"/>
        </w:rPr>
      </w:pPr>
      <w:r w:rsidRPr="00AE0517">
        <w:rPr>
          <w:rFonts w:ascii="Times New Roman" w:hAnsi="Times New Roman"/>
          <w:b/>
          <w:szCs w:val="24"/>
        </w:rPr>
        <w:tab/>
        <w:t xml:space="preserve">(3) Изискването по чл. </w:t>
      </w:r>
      <w:proofErr w:type="gramStart"/>
      <w:r w:rsidRPr="00AE0517">
        <w:rPr>
          <w:rFonts w:ascii="Times New Roman" w:hAnsi="Times New Roman"/>
          <w:b/>
          <w:szCs w:val="24"/>
        </w:rPr>
        <w:t>10з, ал.</w:t>
      </w:r>
      <w:proofErr w:type="gramEnd"/>
      <w:r w:rsidRPr="00AE0517">
        <w:rPr>
          <w:rFonts w:ascii="Times New Roman" w:hAnsi="Times New Roman"/>
          <w:b/>
          <w:szCs w:val="24"/>
        </w:rPr>
        <w:t xml:space="preserve"> 4 не се прилага за национален доставчик на услуга по електронно събиране на такси за изминато разстояние, като във всеки случай същият може да заяви желание и да бъде вписан в регистъра </w:t>
      </w:r>
      <w:proofErr w:type="gramStart"/>
      <w:r w:rsidRPr="00AE0517">
        <w:rPr>
          <w:rFonts w:ascii="Times New Roman" w:hAnsi="Times New Roman"/>
          <w:b/>
          <w:szCs w:val="24"/>
        </w:rPr>
        <w:t>по  чл</w:t>
      </w:r>
      <w:proofErr w:type="gramEnd"/>
      <w:r w:rsidRPr="00AE0517">
        <w:rPr>
          <w:rFonts w:ascii="Times New Roman" w:hAnsi="Times New Roman"/>
          <w:b/>
          <w:szCs w:val="24"/>
        </w:rPr>
        <w:t>.</w:t>
      </w:r>
      <w:r w:rsidR="005C3422" w:rsidRPr="00AE0517">
        <w:rPr>
          <w:rFonts w:ascii="Times New Roman" w:hAnsi="Times New Roman"/>
          <w:b/>
          <w:szCs w:val="24"/>
          <w:lang w:val="bg-BG"/>
        </w:rPr>
        <w:t xml:space="preserve"> </w:t>
      </w:r>
      <w:proofErr w:type="gramStart"/>
      <w:r w:rsidRPr="00AE0517">
        <w:rPr>
          <w:rFonts w:ascii="Times New Roman" w:hAnsi="Times New Roman"/>
          <w:b/>
          <w:szCs w:val="24"/>
        </w:rPr>
        <w:t>10з,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3, след което по отношение на него ще се прилагат всички изисквания, предвидени за доставчиците на ЕУЕСТ.</w:t>
      </w:r>
      <w:proofErr w:type="gramEnd"/>
    </w:p>
    <w:p w:rsidR="00397047" w:rsidRPr="00AE0517" w:rsidRDefault="00397047" w:rsidP="00734A93">
      <w:pPr>
        <w:spacing w:line="360" w:lineRule="auto"/>
        <w:jc w:val="both"/>
        <w:rPr>
          <w:rFonts w:ascii="Times New Roman" w:hAnsi="Times New Roman"/>
          <w:b/>
          <w:szCs w:val="24"/>
        </w:rPr>
      </w:pPr>
      <w:r w:rsidRPr="00AE0517">
        <w:rPr>
          <w:rFonts w:ascii="Times New Roman" w:hAnsi="Times New Roman"/>
          <w:b/>
          <w:szCs w:val="24"/>
        </w:rPr>
        <w:tab/>
        <w:t>(4) Спорове между лицата, извършващи дейност като национален доставчик на услуга по електронно събиране на такси за изминато разстояние, и лицето, събиращо пътни такси, се решават по реда на чл.</w:t>
      </w:r>
      <w:r w:rsidR="005C3422" w:rsidRPr="00AE0517">
        <w:rPr>
          <w:rFonts w:ascii="Times New Roman" w:hAnsi="Times New Roman"/>
          <w:b/>
          <w:szCs w:val="24"/>
          <w:lang w:val="bg-BG"/>
        </w:rPr>
        <w:t xml:space="preserve"> </w:t>
      </w:r>
      <w:proofErr w:type="gramStart"/>
      <w:r w:rsidRPr="00AE0517">
        <w:rPr>
          <w:rFonts w:ascii="Times New Roman" w:hAnsi="Times New Roman"/>
          <w:b/>
          <w:szCs w:val="24"/>
        </w:rPr>
        <w:t>10з,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5</w:t>
      </w:r>
      <w:r w:rsidR="00DE67AA">
        <w:rPr>
          <w:rFonts w:ascii="Times New Roman" w:hAnsi="Times New Roman"/>
          <w:b/>
          <w:szCs w:val="24"/>
          <w:lang w:val="bg-BG"/>
        </w:rPr>
        <w:t xml:space="preserve"> и 6</w:t>
      </w:r>
      <w:r w:rsidRPr="00AE0517">
        <w:rPr>
          <w:rFonts w:ascii="Times New Roman" w:hAnsi="Times New Roman"/>
          <w:b/>
          <w:szCs w:val="24"/>
        </w:rPr>
        <w:t>.</w:t>
      </w:r>
      <w:proofErr w:type="gramEnd"/>
    </w:p>
    <w:p w:rsidR="00397047" w:rsidRPr="00AE0517" w:rsidRDefault="00397047" w:rsidP="00734A93">
      <w:pPr>
        <w:spacing w:line="360" w:lineRule="auto"/>
        <w:ind w:firstLine="709"/>
        <w:jc w:val="both"/>
        <w:rPr>
          <w:rFonts w:ascii="Times New Roman" w:hAnsi="Times New Roman"/>
          <w:i/>
          <w:szCs w:val="24"/>
          <w:lang w:val="bg-BG"/>
        </w:rPr>
      </w:pPr>
      <w:r w:rsidRPr="00AE0517">
        <w:rPr>
          <w:rFonts w:ascii="Times New Roman" w:hAnsi="Times New Roman"/>
          <w:b/>
          <w:szCs w:val="24"/>
        </w:rPr>
        <w:t xml:space="preserve">(5) Условията и редът за водене на Националния електронен регистър на доставчиците на ЕУЕСТ и на Регистъра на националните доставчици на услуги за електронно събиране на такси за изминато разстояние, условията за вписване, документите, които следва да бъдат представени от заявителя за доказване на обстоятелствата по ал. </w:t>
      </w:r>
      <w:proofErr w:type="gramStart"/>
      <w:r w:rsidRPr="00AE0517">
        <w:rPr>
          <w:rFonts w:ascii="Times New Roman" w:hAnsi="Times New Roman"/>
          <w:b/>
          <w:szCs w:val="24"/>
        </w:rPr>
        <w:t>1 и по чл.</w:t>
      </w:r>
      <w:proofErr w:type="gramEnd"/>
      <w:r w:rsidR="005C3422" w:rsidRPr="00AE0517">
        <w:rPr>
          <w:rFonts w:ascii="Times New Roman" w:hAnsi="Times New Roman"/>
          <w:b/>
          <w:szCs w:val="24"/>
          <w:lang w:val="bg-BG"/>
        </w:rPr>
        <w:t xml:space="preserve"> </w:t>
      </w:r>
      <w:proofErr w:type="gramStart"/>
      <w:r w:rsidR="00BA24F1" w:rsidRPr="00AE0517">
        <w:rPr>
          <w:rFonts w:ascii="Times New Roman" w:hAnsi="Times New Roman"/>
          <w:b/>
          <w:szCs w:val="24"/>
        </w:rPr>
        <w:t>10</w:t>
      </w:r>
      <w:r w:rsidR="00BA24F1" w:rsidRPr="00AE0517">
        <w:rPr>
          <w:rFonts w:ascii="Times New Roman" w:hAnsi="Times New Roman"/>
          <w:b/>
          <w:szCs w:val="24"/>
          <w:lang w:val="bg-BG"/>
        </w:rPr>
        <w:t>з</w:t>
      </w:r>
      <w:r w:rsidRPr="00AE0517">
        <w:rPr>
          <w:rFonts w:ascii="Times New Roman" w:hAnsi="Times New Roman"/>
          <w:b/>
          <w:szCs w:val="24"/>
        </w:rPr>
        <w:t>,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3, както и основанията за заличаване от регистъра се определят с наредбата по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w:t>
      </w:r>
      <w:proofErr w:type="gramEnd"/>
    </w:p>
    <w:p w:rsidR="003C1392" w:rsidRPr="00AE0517" w:rsidRDefault="003C1392" w:rsidP="00734A93">
      <w:pPr>
        <w:spacing w:line="360" w:lineRule="auto"/>
        <w:jc w:val="both"/>
        <w:rPr>
          <w:rFonts w:ascii="Times New Roman" w:hAnsi="Times New Roman"/>
          <w:i/>
          <w:szCs w:val="24"/>
          <w:lang w:val="bg-BG"/>
        </w:rPr>
      </w:pPr>
    </w:p>
    <w:p w:rsidR="00C370C0" w:rsidRPr="00AE0517" w:rsidRDefault="00C370C0" w:rsidP="00734A93">
      <w:pPr>
        <w:spacing w:line="360" w:lineRule="auto"/>
        <w:jc w:val="both"/>
        <w:rPr>
          <w:rFonts w:ascii="Times New Roman" w:hAnsi="Times New Roman"/>
          <w:szCs w:val="24"/>
          <w:lang w:val="bg-BG"/>
        </w:rPr>
      </w:pPr>
      <w:r w:rsidRPr="00AE0517">
        <w:rPr>
          <w:rFonts w:ascii="Times New Roman" w:hAnsi="Times New Roman"/>
          <w:szCs w:val="24"/>
          <w:lang w:val="bg-BG"/>
        </w:rPr>
        <w:t xml:space="preserve">            </w:t>
      </w:r>
      <w:r w:rsidRPr="00AE0517">
        <w:rPr>
          <w:rFonts w:ascii="Times New Roman" w:hAnsi="Times New Roman"/>
          <w:b/>
          <w:szCs w:val="24"/>
          <w:lang w:val="bg-BG"/>
        </w:rPr>
        <w:t xml:space="preserve">§ 9. </w:t>
      </w:r>
      <w:r w:rsidRPr="00AE0517">
        <w:rPr>
          <w:rFonts w:ascii="Times New Roman" w:hAnsi="Times New Roman"/>
          <w:szCs w:val="24"/>
          <w:lang w:val="bg-BG"/>
        </w:rPr>
        <w:t>Създава се нов член 10л:</w:t>
      </w:r>
    </w:p>
    <w:p w:rsidR="00C370C0" w:rsidRPr="00AE0517" w:rsidRDefault="00C370C0"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„Чл. 10л (1) Доставчик на декларирани данни е лице, което събира и предоставя данни относно географското позициониране и изминатото разстояние от пътни превозни средства на потребители, с които същият е сключил договор, във формат, подходящ за обработване от електронната система за събиране на тол такси.</w:t>
      </w:r>
    </w:p>
    <w:p w:rsidR="00C370C0" w:rsidRPr="00AE0517" w:rsidRDefault="00C370C0"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lastRenderedPageBreak/>
        <w:t>(2) Доставчикът на декларирани данни, който отговаря на изискванията, определени в Наредбата по чл.10, ал.7, сключва договор с лицето, събиращо пътни такси при общи условия или с доставчик на услуги за електронно събиране на такси за изминато разстояние.</w:t>
      </w:r>
    </w:p>
    <w:p w:rsidR="00C370C0" w:rsidRPr="00AE0517" w:rsidRDefault="00C370C0"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(3) Доставчикът на декларирани данни се задължава да сключи договор за застраховка за професионална отговорност, с цел покриване на вредите, причинени на доставчика на услуги за електронно събиране на такси за изминато разстояние и/или на лицето, събиращо пътни такси и да е в полза на едно от тези лица, в зависимост от договорните отношения. Условията и редът за задължително застраховане на лицата по ал. 1, се определят с наредбата по чл.10, ал.7. “</w:t>
      </w:r>
    </w:p>
    <w:p w:rsidR="00AE0517" w:rsidRDefault="00AE0517" w:rsidP="00734A93">
      <w:pPr>
        <w:spacing w:line="360" w:lineRule="auto"/>
        <w:ind w:firstLine="708"/>
        <w:jc w:val="both"/>
        <w:rPr>
          <w:rFonts w:ascii="Times New Roman" w:hAnsi="Times New Roman"/>
          <w:b/>
          <w:szCs w:val="24"/>
          <w:u w:val="single"/>
          <w:lang w:val="en-US"/>
        </w:rPr>
      </w:pPr>
    </w:p>
    <w:p w:rsidR="003C1392" w:rsidRPr="00AE0517" w:rsidRDefault="003C1392" w:rsidP="00734A93">
      <w:pPr>
        <w:spacing w:line="360" w:lineRule="auto"/>
        <w:ind w:firstLine="708"/>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Дора Янкова и група народни представители:</w:t>
      </w:r>
    </w:p>
    <w:p w:rsidR="003C1392" w:rsidRPr="00AE0517" w:rsidRDefault="00F94DAD" w:rsidP="00734A93">
      <w:pPr>
        <w:spacing w:line="360" w:lineRule="auto"/>
        <w:ind w:firstLine="708"/>
        <w:jc w:val="both"/>
        <w:rPr>
          <w:rFonts w:ascii="Times New Roman" w:hAnsi="Times New Roman"/>
          <w:i/>
          <w:szCs w:val="24"/>
          <w:lang w:val="bg-BG"/>
        </w:rPr>
      </w:pPr>
      <w:proofErr w:type="gramStart"/>
      <w:r w:rsidRPr="00AE0517">
        <w:rPr>
          <w:rFonts w:ascii="Times New Roman" w:hAnsi="Times New Roman"/>
          <w:i/>
          <w:szCs w:val="24"/>
          <w:u w:val="single"/>
        </w:rPr>
        <w:t>В § 9</w:t>
      </w:r>
      <w:r w:rsidRPr="00AE0517">
        <w:rPr>
          <w:rFonts w:ascii="Times New Roman" w:hAnsi="Times New Roman"/>
          <w:i/>
          <w:szCs w:val="24"/>
        </w:rPr>
        <w:t>, в създавания чл.</w:t>
      </w:r>
      <w:proofErr w:type="gramEnd"/>
      <w:r w:rsidRPr="00AE0517">
        <w:rPr>
          <w:rFonts w:ascii="Times New Roman" w:hAnsi="Times New Roman"/>
          <w:i/>
          <w:szCs w:val="24"/>
        </w:rPr>
        <w:t xml:space="preserve"> </w:t>
      </w:r>
      <w:proofErr w:type="gramStart"/>
      <w:r w:rsidRPr="00AE0517">
        <w:rPr>
          <w:rFonts w:ascii="Times New Roman" w:hAnsi="Times New Roman"/>
          <w:i/>
          <w:szCs w:val="24"/>
        </w:rPr>
        <w:t>10л, в ал.</w:t>
      </w:r>
      <w:proofErr w:type="gramEnd"/>
      <w:r w:rsidRPr="00AE0517">
        <w:rPr>
          <w:rFonts w:ascii="Times New Roman" w:hAnsi="Times New Roman"/>
          <w:i/>
          <w:szCs w:val="24"/>
        </w:rPr>
        <w:t xml:space="preserve"> 2 и в 3 думите „лицето, събиращо пътни такси“ се заменят с „Агенция „Пътна инфраструктура“.</w:t>
      </w:r>
    </w:p>
    <w:p w:rsidR="009D33F5" w:rsidRPr="00AE0517" w:rsidRDefault="009D33F5"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не </w:t>
      </w:r>
      <w:r w:rsidRPr="00AE0517">
        <w:rPr>
          <w:rFonts w:ascii="Times New Roman" w:hAnsi="Times New Roman"/>
          <w:b/>
          <w:szCs w:val="24"/>
        </w:rPr>
        <w:t>подкрепя предложението.</w:t>
      </w:r>
      <w:proofErr w:type="gramEnd"/>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9, който става § 7:</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7. </w:t>
      </w:r>
      <w:proofErr w:type="gramStart"/>
      <w:r w:rsidRPr="00AE0517">
        <w:rPr>
          <w:rFonts w:ascii="Times New Roman" w:hAnsi="Times New Roman"/>
          <w:b/>
          <w:szCs w:val="24"/>
        </w:rPr>
        <w:t>Създава се чл.</w:t>
      </w:r>
      <w:proofErr w:type="gramEnd"/>
      <w:r w:rsidRPr="00AE0517">
        <w:rPr>
          <w:rFonts w:ascii="Times New Roman" w:hAnsi="Times New Roman"/>
          <w:b/>
          <w:szCs w:val="24"/>
        </w:rPr>
        <w:t xml:space="preserve"> 10к:</w:t>
      </w:r>
    </w:p>
    <w:p w:rsidR="00397047" w:rsidRPr="00AE0517" w:rsidRDefault="00397047" w:rsidP="00734A93">
      <w:pPr>
        <w:spacing w:line="360" w:lineRule="auto"/>
        <w:ind w:firstLine="708"/>
        <w:jc w:val="both"/>
        <w:rPr>
          <w:rFonts w:ascii="Times New Roman" w:hAnsi="Times New Roman"/>
          <w:b/>
          <w:szCs w:val="24"/>
        </w:rPr>
      </w:pPr>
      <w:proofErr w:type="gramStart"/>
      <w:r w:rsidRPr="00AE0517">
        <w:rPr>
          <w:rFonts w:ascii="Times New Roman" w:hAnsi="Times New Roman"/>
          <w:b/>
          <w:szCs w:val="24"/>
        </w:rPr>
        <w:t>„Чл. 10к.</w:t>
      </w:r>
      <w:proofErr w:type="gramEnd"/>
      <w:r w:rsidRPr="00AE0517">
        <w:rPr>
          <w:rFonts w:ascii="Times New Roman" w:hAnsi="Times New Roman"/>
          <w:b/>
          <w:szCs w:val="24"/>
        </w:rPr>
        <w:t xml:space="preserve"> (1) Доставчик на декларирани данни е лице, което събира и предоставя данни относно географското позициониране и изминатото разстояние от пътни превозни средства на потребители, с които същият е сключил договор, във формат, подходящ за обработване от електронната система за събиране на тол такси.</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(2) Доставчикът на декларирани данни, който отговаря на изискванията, определени с наредбата по чл.</w:t>
      </w:r>
      <w:r w:rsidR="00BA24F1" w:rsidRPr="00AE0517">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 сключва договор с лицето, събиращо пътни такси при общи условия или с доставчик на услуги за електронно събиране на такси за изминато разстояние.</w:t>
      </w:r>
      <w:proofErr w:type="gramEnd"/>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(3) Доставчикът на декларирани данни се задължава да сключи договор за застраховка за професионална отговорност с цел покриване на вредите, причинени на доставчика на услуги за електронно събиране на такси за изминато разстояние и/или на лицето, събиращо пътни такси</w:t>
      </w:r>
      <w:r w:rsidR="00BA24F1" w:rsidRPr="00AE0517">
        <w:rPr>
          <w:rFonts w:ascii="Times New Roman" w:hAnsi="Times New Roman"/>
          <w:b/>
          <w:szCs w:val="24"/>
          <w:lang w:val="bg-BG"/>
        </w:rPr>
        <w:t>,</w:t>
      </w:r>
      <w:r w:rsidRPr="00AE0517">
        <w:rPr>
          <w:rFonts w:ascii="Times New Roman" w:hAnsi="Times New Roman"/>
          <w:b/>
          <w:szCs w:val="24"/>
        </w:rPr>
        <w:t xml:space="preserve"> и да е в полза на едно от тези лица, в зависимост от договорните отношения. </w:t>
      </w:r>
      <w:proofErr w:type="gramStart"/>
      <w:r w:rsidRPr="00AE0517">
        <w:rPr>
          <w:rFonts w:ascii="Times New Roman" w:hAnsi="Times New Roman"/>
          <w:b/>
          <w:szCs w:val="24"/>
        </w:rPr>
        <w:t>Условията и редът за задължително застраховане на лицата по ал</w:t>
      </w:r>
      <w:r w:rsidR="00BA24F1" w:rsidRPr="00AE0517">
        <w:rPr>
          <w:rFonts w:ascii="Times New Roman" w:hAnsi="Times New Roman"/>
          <w:b/>
          <w:szCs w:val="24"/>
        </w:rPr>
        <w:t>.</w:t>
      </w:r>
      <w:proofErr w:type="gramEnd"/>
      <w:r w:rsidR="00BA24F1" w:rsidRPr="00AE0517">
        <w:rPr>
          <w:rFonts w:ascii="Times New Roman" w:hAnsi="Times New Roman"/>
          <w:b/>
          <w:szCs w:val="24"/>
        </w:rPr>
        <w:t xml:space="preserve"> </w:t>
      </w:r>
      <w:proofErr w:type="gramStart"/>
      <w:r w:rsidR="00BA24F1" w:rsidRPr="00AE0517">
        <w:rPr>
          <w:rFonts w:ascii="Times New Roman" w:hAnsi="Times New Roman"/>
          <w:b/>
          <w:szCs w:val="24"/>
        </w:rPr>
        <w:t>1</w:t>
      </w:r>
      <w:r w:rsidRPr="00AE0517">
        <w:rPr>
          <w:rFonts w:ascii="Times New Roman" w:hAnsi="Times New Roman"/>
          <w:b/>
          <w:szCs w:val="24"/>
        </w:rPr>
        <w:t xml:space="preserve"> се определят с наредбата по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7. “</w:t>
      </w:r>
      <w:proofErr w:type="gramEnd"/>
      <w:r w:rsidRPr="00AE0517">
        <w:rPr>
          <w:rFonts w:ascii="Times New Roman" w:hAnsi="Times New Roman"/>
          <w:b/>
          <w:szCs w:val="24"/>
        </w:rPr>
        <w:t xml:space="preserve"> </w:t>
      </w:r>
    </w:p>
    <w:p w:rsidR="003C1392" w:rsidRPr="00AE0517" w:rsidRDefault="003C1392" w:rsidP="00734A93">
      <w:pPr>
        <w:spacing w:line="360" w:lineRule="auto"/>
        <w:jc w:val="both"/>
        <w:rPr>
          <w:rFonts w:ascii="Times New Roman" w:hAnsi="Times New Roman"/>
          <w:b/>
          <w:i/>
          <w:szCs w:val="24"/>
          <w:u w:val="single"/>
          <w:lang w:val="bg-BG"/>
        </w:rPr>
      </w:pPr>
    </w:p>
    <w:p w:rsidR="005E4B2D" w:rsidRPr="00AE0517" w:rsidRDefault="00D80672" w:rsidP="00734A93">
      <w:pPr>
        <w:spacing w:line="360" w:lineRule="auto"/>
        <w:jc w:val="both"/>
        <w:rPr>
          <w:rFonts w:ascii="Times New Roman" w:hAnsi="Times New Roman"/>
          <w:szCs w:val="24"/>
          <w:lang w:val="bg-BG"/>
        </w:rPr>
      </w:pPr>
      <w:r w:rsidRPr="00AE0517">
        <w:rPr>
          <w:rFonts w:ascii="Times New Roman" w:hAnsi="Times New Roman"/>
          <w:szCs w:val="24"/>
          <w:lang w:val="bg-BG"/>
        </w:rPr>
        <w:lastRenderedPageBreak/>
        <w:tab/>
      </w:r>
      <w:r w:rsidRPr="00AE0517">
        <w:rPr>
          <w:rFonts w:ascii="Times New Roman" w:hAnsi="Times New Roman"/>
          <w:b/>
          <w:szCs w:val="24"/>
          <w:lang w:val="bg-BG"/>
        </w:rPr>
        <w:t>§</w:t>
      </w:r>
      <w:r w:rsidR="001F3B7C" w:rsidRPr="00AE0517">
        <w:rPr>
          <w:rFonts w:ascii="Times New Roman" w:hAnsi="Times New Roman"/>
          <w:b/>
          <w:szCs w:val="24"/>
          <w:lang w:val="bg-BG"/>
        </w:rPr>
        <w:t xml:space="preserve"> </w:t>
      </w:r>
      <w:r w:rsidR="00BA5C0B" w:rsidRPr="00AE0517">
        <w:rPr>
          <w:rFonts w:ascii="Times New Roman" w:hAnsi="Times New Roman"/>
          <w:b/>
          <w:szCs w:val="24"/>
          <w:lang w:val="bg-BG"/>
        </w:rPr>
        <w:t>10</w:t>
      </w:r>
      <w:r w:rsidRPr="00AE0517">
        <w:rPr>
          <w:rFonts w:ascii="Times New Roman" w:hAnsi="Times New Roman"/>
          <w:b/>
          <w:szCs w:val="24"/>
          <w:lang w:val="bg-BG"/>
        </w:rPr>
        <w:t>.</w:t>
      </w:r>
      <w:r w:rsidRPr="00AE0517">
        <w:rPr>
          <w:rFonts w:ascii="Times New Roman" w:hAnsi="Times New Roman"/>
          <w:szCs w:val="24"/>
          <w:lang w:val="bg-BG"/>
        </w:rPr>
        <w:t xml:space="preserve"> </w:t>
      </w:r>
      <w:r w:rsidR="005E4B2D" w:rsidRPr="00AE0517">
        <w:rPr>
          <w:rFonts w:ascii="Times New Roman" w:hAnsi="Times New Roman"/>
          <w:szCs w:val="24"/>
          <w:lang w:val="bg-BG"/>
        </w:rPr>
        <w:t>Чл</w:t>
      </w:r>
      <w:r w:rsidR="002376C2" w:rsidRPr="00AE0517">
        <w:rPr>
          <w:rFonts w:ascii="Times New Roman" w:hAnsi="Times New Roman"/>
          <w:szCs w:val="24"/>
          <w:lang w:val="bg-BG"/>
        </w:rPr>
        <w:t>ен</w:t>
      </w:r>
      <w:r w:rsidR="005E4B2D" w:rsidRPr="00AE0517">
        <w:rPr>
          <w:rFonts w:ascii="Times New Roman" w:hAnsi="Times New Roman"/>
          <w:szCs w:val="24"/>
          <w:lang w:val="bg-BG"/>
        </w:rPr>
        <w:t xml:space="preserve"> 21, ал. 2 се изменя </w:t>
      </w:r>
      <w:r w:rsidR="00BA5C0B" w:rsidRPr="00AE0517">
        <w:rPr>
          <w:rFonts w:ascii="Times New Roman" w:hAnsi="Times New Roman"/>
          <w:szCs w:val="24"/>
          <w:lang w:val="bg-BG"/>
        </w:rPr>
        <w:t>така</w:t>
      </w:r>
      <w:r w:rsidR="005E4B2D" w:rsidRPr="00AE0517">
        <w:rPr>
          <w:rFonts w:ascii="Times New Roman" w:hAnsi="Times New Roman"/>
          <w:szCs w:val="24"/>
          <w:lang w:val="bg-BG"/>
        </w:rPr>
        <w:t>:</w:t>
      </w:r>
    </w:p>
    <w:p w:rsidR="00D80672" w:rsidRPr="00AE0517" w:rsidRDefault="005E4B2D" w:rsidP="00734A93">
      <w:pPr>
        <w:spacing w:line="360" w:lineRule="auto"/>
        <w:jc w:val="both"/>
        <w:rPr>
          <w:rFonts w:ascii="Times New Roman" w:hAnsi="Times New Roman"/>
          <w:szCs w:val="24"/>
          <w:lang w:val="bg-BG"/>
        </w:rPr>
      </w:pPr>
      <w:r w:rsidRPr="00AE0517">
        <w:rPr>
          <w:rFonts w:ascii="Times New Roman" w:hAnsi="Times New Roman"/>
          <w:szCs w:val="24"/>
          <w:lang w:val="bg-BG"/>
        </w:rPr>
        <w:tab/>
        <w:t>„</w:t>
      </w:r>
      <w:r w:rsidR="007D6560" w:rsidRPr="00AE0517">
        <w:rPr>
          <w:rFonts w:ascii="Times New Roman" w:hAnsi="Times New Roman"/>
          <w:szCs w:val="24"/>
          <w:lang w:val="bg-BG"/>
        </w:rPr>
        <w:t xml:space="preserve">(2) </w:t>
      </w:r>
      <w:r w:rsidR="00BF6E78" w:rsidRPr="00AE0517">
        <w:rPr>
          <w:rFonts w:ascii="Times New Roman" w:hAnsi="Times New Roman"/>
          <w:szCs w:val="24"/>
          <w:lang w:val="bg-BG"/>
        </w:rPr>
        <w:t>Агенция „Пътна инфраструктура“</w:t>
      </w:r>
      <w:r w:rsidRPr="00AE0517">
        <w:rPr>
          <w:rFonts w:ascii="Times New Roman" w:hAnsi="Times New Roman"/>
          <w:szCs w:val="24"/>
          <w:lang w:val="bg-BG"/>
        </w:rPr>
        <w:t xml:space="preserve">, наричана по-нататък </w:t>
      </w:r>
      <w:r w:rsidR="002D3F3B" w:rsidRPr="00AE0517">
        <w:rPr>
          <w:rFonts w:ascii="Times New Roman" w:hAnsi="Times New Roman"/>
          <w:szCs w:val="24"/>
          <w:lang w:val="bg-BG"/>
        </w:rPr>
        <w:t>„агенцията“</w:t>
      </w:r>
      <w:r w:rsidRPr="00AE0517">
        <w:rPr>
          <w:rFonts w:ascii="Times New Roman" w:hAnsi="Times New Roman"/>
          <w:szCs w:val="24"/>
          <w:lang w:val="bg-BG"/>
        </w:rPr>
        <w:t>, е юридическо лице на бюджетна издръжка към министъра на регионалното развитие и благоустройството, със седалище София и със специализирани звена: областни</w:t>
      </w:r>
      <w:r w:rsidR="009D5B90" w:rsidRPr="00AE0517">
        <w:rPr>
          <w:rFonts w:ascii="Times New Roman" w:hAnsi="Times New Roman"/>
          <w:szCs w:val="24"/>
          <w:lang w:val="bg-BG"/>
        </w:rPr>
        <w:t xml:space="preserve"> пътни управления, Национално тол</w:t>
      </w:r>
      <w:r w:rsidRPr="00AE0517">
        <w:rPr>
          <w:rFonts w:ascii="Times New Roman" w:hAnsi="Times New Roman"/>
          <w:szCs w:val="24"/>
          <w:lang w:val="bg-BG"/>
        </w:rPr>
        <w:t xml:space="preserve"> управление и Институт по пътища и мостове.“</w:t>
      </w:r>
    </w:p>
    <w:p w:rsidR="00AE0517" w:rsidRDefault="00AE0517" w:rsidP="00734A93">
      <w:pPr>
        <w:spacing w:line="360" w:lineRule="auto"/>
        <w:ind w:firstLine="708"/>
        <w:jc w:val="both"/>
        <w:rPr>
          <w:rFonts w:ascii="Times New Roman" w:hAnsi="Times New Roman"/>
          <w:b/>
          <w:szCs w:val="24"/>
          <w:u w:val="single"/>
        </w:rPr>
      </w:pP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Комисията подкрепя по принцип текста на вносителя и предлага следната редакция на § 10, който става § 8:</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8. </w:t>
      </w:r>
      <w:proofErr w:type="gramStart"/>
      <w:r w:rsidRPr="00AE0517">
        <w:rPr>
          <w:rFonts w:ascii="Times New Roman" w:hAnsi="Times New Roman"/>
          <w:b/>
          <w:szCs w:val="24"/>
        </w:rPr>
        <w:t>В чл.</w:t>
      </w:r>
      <w:proofErr w:type="gramEnd"/>
      <w:r w:rsidRPr="00AE0517">
        <w:rPr>
          <w:rFonts w:ascii="Times New Roman" w:hAnsi="Times New Roman"/>
          <w:b/>
          <w:szCs w:val="24"/>
        </w:rPr>
        <w:t xml:space="preserve"> 21</w:t>
      </w:r>
      <w:r w:rsidR="00BA24F1" w:rsidRPr="00AE0517">
        <w:rPr>
          <w:rFonts w:ascii="Times New Roman" w:hAnsi="Times New Roman"/>
          <w:b/>
          <w:szCs w:val="24"/>
        </w:rPr>
        <w:t xml:space="preserve"> се правят следните </w:t>
      </w:r>
      <w:r w:rsidR="002C1AF4" w:rsidRPr="00AE0517">
        <w:rPr>
          <w:rFonts w:ascii="Times New Roman" w:hAnsi="Times New Roman"/>
          <w:b/>
          <w:szCs w:val="24"/>
          <w:lang w:val="bg-BG"/>
        </w:rPr>
        <w:t xml:space="preserve">изменения и </w:t>
      </w:r>
      <w:r w:rsidRPr="00AE0517">
        <w:rPr>
          <w:rFonts w:ascii="Times New Roman" w:hAnsi="Times New Roman"/>
          <w:b/>
          <w:szCs w:val="24"/>
        </w:rPr>
        <w:t>допълнения:</w:t>
      </w:r>
    </w:p>
    <w:p w:rsidR="00397047" w:rsidRPr="00AE0517" w:rsidRDefault="00397047" w:rsidP="00734A93">
      <w:pPr>
        <w:spacing w:line="360" w:lineRule="auto"/>
        <w:ind w:firstLine="708"/>
        <w:contextualSpacing/>
        <w:jc w:val="both"/>
        <w:rPr>
          <w:rFonts w:ascii="Times New Roman" w:hAnsi="Times New Roman"/>
          <w:b/>
          <w:szCs w:val="24"/>
        </w:rPr>
      </w:pPr>
      <w:r w:rsidRPr="00AE0517">
        <w:rPr>
          <w:rFonts w:ascii="Times New Roman" w:hAnsi="Times New Roman"/>
          <w:b/>
          <w:szCs w:val="24"/>
        </w:rPr>
        <w:t>1.</w:t>
      </w:r>
      <w:r w:rsidR="00BA24F1" w:rsidRPr="00AE0517">
        <w:rPr>
          <w:rFonts w:ascii="Times New Roman" w:hAnsi="Times New Roman"/>
          <w:b/>
          <w:szCs w:val="24"/>
          <w:lang w:val="bg-BG"/>
        </w:rPr>
        <w:t xml:space="preserve"> </w:t>
      </w:r>
      <w:r w:rsidRPr="00AE0517">
        <w:rPr>
          <w:rFonts w:ascii="Times New Roman" w:hAnsi="Times New Roman"/>
          <w:b/>
          <w:szCs w:val="24"/>
        </w:rPr>
        <w:t>В ал. 2 след думите „областни пътни управления</w:t>
      </w:r>
      <w:proofErr w:type="gramStart"/>
      <w:r w:rsidRPr="00AE0517">
        <w:rPr>
          <w:rFonts w:ascii="Times New Roman" w:hAnsi="Times New Roman"/>
          <w:b/>
          <w:szCs w:val="24"/>
        </w:rPr>
        <w:t>“ се</w:t>
      </w:r>
      <w:proofErr w:type="gramEnd"/>
      <w:r w:rsidRPr="00AE0517">
        <w:rPr>
          <w:rFonts w:ascii="Times New Roman" w:hAnsi="Times New Roman"/>
          <w:b/>
          <w:szCs w:val="24"/>
        </w:rPr>
        <w:t xml:space="preserve"> поставя запетая и се добавя „ Национално </w:t>
      </w:r>
      <w:r w:rsidR="00BA24F1" w:rsidRPr="00AE0517">
        <w:rPr>
          <w:rFonts w:ascii="Times New Roman" w:hAnsi="Times New Roman"/>
          <w:b/>
          <w:szCs w:val="24"/>
          <w:lang w:val="bg-BG"/>
        </w:rPr>
        <w:t>тол</w:t>
      </w:r>
      <w:r w:rsidRPr="00AE0517">
        <w:rPr>
          <w:rFonts w:ascii="Times New Roman" w:hAnsi="Times New Roman"/>
          <w:b/>
          <w:szCs w:val="24"/>
        </w:rPr>
        <w:t xml:space="preserve"> управление“.</w:t>
      </w:r>
    </w:p>
    <w:p w:rsidR="00212A0F" w:rsidRPr="00AE0517" w:rsidRDefault="00397047" w:rsidP="00734A93">
      <w:pPr>
        <w:spacing w:line="360" w:lineRule="auto"/>
        <w:ind w:firstLine="708"/>
        <w:contextualSpacing/>
        <w:jc w:val="both"/>
        <w:rPr>
          <w:rFonts w:ascii="Times New Roman" w:hAnsi="Times New Roman"/>
          <w:b/>
          <w:szCs w:val="24"/>
          <w:lang w:val="bg-BG"/>
        </w:rPr>
      </w:pPr>
      <w:r w:rsidRPr="00AE0517">
        <w:rPr>
          <w:rFonts w:ascii="Times New Roman" w:hAnsi="Times New Roman"/>
          <w:b/>
          <w:szCs w:val="24"/>
        </w:rPr>
        <w:t>2.</w:t>
      </w:r>
      <w:r w:rsidR="00BA24F1" w:rsidRPr="00AE0517">
        <w:rPr>
          <w:rFonts w:ascii="Times New Roman" w:hAnsi="Times New Roman"/>
          <w:b/>
          <w:szCs w:val="24"/>
          <w:lang w:val="bg-BG"/>
        </w:rPr>
        <w:t xml:space="preserve"> </w:t>
      </w:r>
      <w:r w:rsidRPr="00AE0517">
        <w:rPr>
          <w:rFonts w:ascii="Times New Roman" w:hAnsi="Times New Roman"/>
          <w:b/>
          <w:szCs w:val="24"/>
        </w:rPr>
        <w:t>В ал. 3</w:t>
      </w:r>
      <w:r w:rsidR="00212A0F" w:rsidRPr="00AE0517">
        <w:rPr>
          <w:rFonts w:ascii="Times New Roman" w:hAnsi="Times New Roman"/>
          <w:b/>
          <w:szCs w:val="24"/>
          <w:lang w:val="bg-BG"/>
        </w:rPr>
        <w:t>:</w:t>
      </w:r>
    </w:p>
    <w:p w:rsidR="00212A0F" w:rsidRPr="00AE0517" w:rsidRDefault="00212A0F" w:rsidP="00734A93">
      <w:pPr>
        <w:spacing w:line="360" w:lineRule="auto"/>
        <w:ind w:firstLine="708"/>
        <w:contextualSpacing/>
        <w:jc w:val="both"/>
        <w:rPr>
          <w:rFonts w:ascii="Times New Roman" w:hAnsi="Times New Roman"/>
          <w:b/>
          <w:szCs w:val="24"/>
          <w:lang w:val="bg-BG"/>
        </w:rPr>
      </w:pPr>
      <w:r w:rsidRPr="00AE0517">
        <w:rPr>
          <w:rFonts w:ascii="Times New Roman" w:hAnsi="Times New Roman"/>
          <w:b/>
          <w:szCs w:val="24"/>
          <w:lang w:val="bg-BG"/>
        </w:rPr>
        <w:t>а</w:t>
      </w:r>
      <w:r w:rsidRPr="00AE0517">
        <w:rPr>
          <w:rFonts w:ascii="Times New Roman" w:hAnsi="Times New Roman"/>
          <w:b/>
          <w:szCs w:val="24"/>
          <w:lang w:val="en-US"/>
        </w:rPr>
        <w:t>)</w:t>
      </w:r>
      <w:r w:rsidR="002C1AF4" w:rsidRPr="00AE0517">
        <w:rPr>
          <w:rFonts w:ascii="Times New Roman" w:hAnsi="Times New Roman"/>
          <w:b/>
          <w:szCs w:val="24"/>
          <w:lang w:val="bg-BG"/>
        </w:rPr>
        <w:t xml:space="preserve"> в т. 11 думите „ТОЛ такси“ се заменят с „тол такси</w:t>
      </w:r>
      <w:r w:rsidRPr="00AE0517">
        <w:rPr>
          <w:rFonts w:ascii="Times New Roman" w:hAnsi="Times New Roman"/>
          <w:b/>
          <w:szCs w:val="24"/>
          <w:lang w:val="bg-BG"/>
        </w:rPr>
        <w:t>“;</w:t>
      </w:r>
    </w:p>
    <w:p w:rsidR="00397047" w:rsidRPr="00AE0517" w:rsidRDefault="00212A0F" w:rsidP="00734A93">
      <w:pPr>
        <w:spacing w:line="360" w:lineRule="auto"/>
        <w:ind w:firstLine="708"/>
        <w:contextualSpacing/>
        <w:jc w:val="both"/>
        <w:rPr>
          <w:rFonts w:ascii="Times New Roman" w:hAnsi="Times New Roman"/>
          <w:b/>
          <w:szCs w:val="24"/>
        </w:rPr>
      </w:pPr>
      <w:r w:rsidRPr="00AE0517">
        <w:rPr>
          <w:rFonts w:ascii="Times New Roman" w:hAnsi="Times New Roman"/>
          <w:b/>
          <w:szCs w:val="24"/>
          <w:lang w:val="bg-BG"/>
        </w:rPr>
        <w:t>б</w:t>
      </w:r>
      <w:r w:rsidRPr="00AE0517">
        <w:rPr>
          <w:rFonts w:ascii="Times New Roman" w:hAnsi="Times New Roman"/>
          <w:b/>
          <w:szCs w:val="24"/>
          <w:lang w:val="en-US"/>
        </w:rPr>
        <w:t>)</w:t>
      </w:r>
      <w:r w:rsidRPr="00AE0517">
        <w:rPr>
          <w:rFonts w:ascii="Times New Roman" w:hAnsi="Times New Roman"/>
          <w:b/>
          <w:szCs w:val="24"/>
        </w:rPr>
        <w:t xml:space="preserve"> </w:t>
      </w:r>
      <w:r w:rsidR="00397047" w:rsidRPr="00AE0517">
        <w:rPr>
          <w:rFonts w:ascii="Times New Roman" w:hAnsi="Times New Roman"/>
          <w:b/>
          <w:szCs w:val="24"/>
        </w:rPr>
        <w:t xml:space="preserve">създават </w:t>
      </w:r>
      <w:r w:rsidR="002C1AF4" w:rsidRPr="00AE0517">
        <w:rPr>
          <w:rFonts w:ascii="Times New Roman" w:hAnsi="Times New Roman"/>
          <w:b/>
          <w:szCs w:val="24"/>
          <w:lang w:val="bg-BG"/>
        </w:rPr>
        <w:t xml:space="preserve">се </w:t>
      </w:r>
      <w:r w:rsidR="00397047" w:rsidRPr="00AE0517">
        <w:rPr>
          <w:rFonts w:ascii="Times New Roman" w:hAnsi="Times New Roman"/>
          <w:b/>
          <w:szCs w:val="24"/>
        </w:rPr>
        <w:t>т. 20 – 26:</w:t>
      </w:r>
    </w:p>
    <w:p w:rsidR="00397047" w:rsidRPr="00AE0517" w:rsidRDefault="00BA24F1" w:rsidP="00734A93">
      <w:pPr>
        <w:spacing w:line="360" w:lineRule="auto"/>
        <w:jc w:val="both"/>
        <w:rPr>
          <w:rFonts w:ascii="Times New Roman" w:hAnsi="Times New Roman"/>
          <w:b/>
          <w:szCs w:val="24"/>
        </w:rPr>
      </w:pPr>
      <w:r w:rsidRPr="00AE0517">
        <w:rPr>
          <w:rFonts w:ascii="Times New Roman" w:hAnsi="Times New Roman"/>
          <w:b/>
          <w:szCs w:val="24"/>
        </w:rPr>
        <w:tab/>
        <w:t xml:space="preserve">„20. </w:t>
      </w:r>
      <w:proofErr w:type="gramStart"/>
      <w:r w:rsidRPr="00AE0517">
        <w:rPr>
          <w:rFonts w:ascii="Times New Roman" w:hAnsi="Times New Roman"/>
          <w:b/>
          <w:szCs w:val="24"/>
          <w:lang w:val="bg-BG"/>
        </w:rPr>
        <w:t>о</w:t>
      </w:r>
      <w:r w:rsidR="00397047" w:rsidRPr="00AE0517">
        <w:rPr>
          <w:rFonts w:ascii="Times New Roman" w:hAnsi="Times New Roman"/>
          <w:b/>
          <w:szCs w:val="24"/>
        </w:rPr>
        <w:t>съществява</w:t>
      </w:r>
      <w:proofErr w:type="gramEnd"/>
      <w:r w:rsidR="00397047" w:rsidRPr="00AE0517">
        <w:rPr>
          <w:rFonts w:ascii="Times New Roman" w:hAnsi="Times New Roman"/>
          <w:b/>
          <w:szCs w:val="24"/>
        </w:rPr>
        <w:t xml:space="preserve"> функциите на лице, събиращо пътни такси, оперира и управлява Електронната система за събиране на пътни такси по ал. </w:t>
      </w:r>
      <w:proofErr w:type="gramStart"/>
      <w:r w:rsidR="00397047" w:rsidRPr="00AE0517">
        <w:rPr>
          <w:rFonts w:ascii="Times New Roman" w:hAnsi="Times New Roman"/>
          <w:b/>
          <w:szCs w:val="24"/>
        </w:rPr>
        <w:t>10, ал.</w:t>
      </w:r>
      <w:proofErr w:type="gramEnd"/>
      <w:r w:rsidR="00397047" w:rsidRPr="00AE0517">
        <w:rPr>
          <w:rFonts w:ascii="Times New Roman" w:hAnsi="Times New Roman"/>
          <w:b/>
          <w:szCs w:val="24"/>
        </w:rPr>
        <w:t xml:space="preserve"> 1, като управлява процесите и контролира правилното отчитане на дължимите такси и събирането им;</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21. </w:t>
      </w:r>
      <w:proofErr w:type="gramStart"/>
      <w:r w:rsidRPr="00AE0517">
        <w:rPr>
          <w:rFonts w:ascii="Times New Roman" w:hAnsi="Times New Roman"/>
          <w:b/>
          <w:szCs w:val="24"/>
        </w:rPr>
        <w:t>осъществява</w:t>
      </w:r>
      <w:proofErr w:type="gramEnd"/>
      <w:r w:rsidRPr="00AE0517">
        <w:rPr>
          <w:rFonts w:ascii="Times New Roman" w:hAnsi="Times New Roman"/>
          <w:b/>
          <w:szCs w:val="24"/>
        </w:rPr>
        <w:t xml:space="preserve">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ЕУЕСТ, установени на територията на Република България</w:t>
      </w:r>
      <w:r w:rsidR="00F32FAF">
        <w:rPr>
          <w:rFonts w:ascii="Times New Roman" w:hAnsi="Times New Roman"/>
          <w:b/>
          <w:szCs w:val="24"/>
          <w:lang w:val="bg-BG"/>
        </w:rPr>
        <w:t>,</w:t>
      </w:r>
      <w:r w:rsidRPr="00AE0517">
        <w:rPr>
          <w:rFonts w:ascii="Times New Roman" w:hAnsi="Times New Roman"/>
          <w:b/>
          <w:szCs w:val="24"/>
        </w:rPr>
        <w:t xml:space="preserve"> и върху доставчиците на декларирани данни;</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22. </w:t>
      </w:r>
      <w:proofErr w:type="gramStart"/>
      <w:r w:rsidRPr="00AE0517">
        <w:rPr>
          <w:rFonts w:ascii="Times New Roman" w:hAnsi="Times New Roman"/>
          <w:b/>
          <w:szCs w:val="24"/>
        </w:rPr>
        <w:t>изготвя</w:t>
      </w:r>
      <w:proofErr w:type="gramEnd"/>
      <w:r w:rsidRPr="00AE0517">
        <w:rPr>
          <w:rFonts w:ascii="Times New Roman" w:hAnsi="Times New Roman"/>
          <w:b/>
          <w:szCs w:val="24"/>
        </w:rPr>
        <w:t xml:space="preserve"> и поддържа отчет за област на пътните такси и заявление за област на ЕУЕСТ и за предоставяне на електронна услуга за събиране на такси за изминато разстояние;</w:t>
      </w:r>
    </w:p>
    <w:p w:rsidR="00397047" w:rsidRPr="0099380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23. </w:t>
      </w:r>
      <w:proofErr w:type="gramStart"/>
      <w:r w:rsidRPr="00AE0517">
        <w:rPr>
          <w:rFonts w:ascii="Times New Roman" w:hAnsi="Times New Roman"/>
          <w:b/>
          <w:szCs w:val="24"/>
        </w:rPr>
        <w:t>организира</w:t>
      </w:r>
      <w:proofErr w:type="gramEnd"/>
      <w:r w:rsidRPr="00AE0517">
        <w:rPr>
          <w:rFonts w:ascii="Times New Roman" w:hAnsi="Times New Roman"/>
          <w:b/>
          <w:szCs w:val="24"/>
        </w:rPr>
        <w:t xml:space="preserve"> разпространяването и поддръжката на бордови устройства, отговарящи на съответните технически изисквания</w:t>
      </w:r>
      <w:r w:rsidR="00BA24F1" w:rsidRPr="00AE0517">
        <w:rPr>
          <w:rFonts w:ascii="Times New Roman" w:hAnsi="Times New Roman"/>
          <w:b/>
          <w:szCs w:val="24"/>
          <w:lang w:val="bg-BG"/>
        </w:rPr>
        <w:t xml:space="preserve"> </w:t>
      </w:r>
      <w:r w:rsidRPr="00993807">
        <w:rPr>
          <w:rFonts w:ascii="Times New Roman" w:hAnsi="Times New Roman"/>
          <w:b/>
          <w:szCs w:val="24"/>
        </w:rPr>
        <w:t xml:space="preserve">за целите на </w:t>
      </w:r>
      <w:r w:rsidR="00BA24F1" w:rsidRPr="00993807">
        <w:rPr>
          <w:rFonts w:ascii="Times New Roman" w:hAnsi="Times New Roman"/>
          <w:b/>
          <w:szCs w:val="24"/>
          <w:lang w:val="bg-BG"/>
        </w:rPr>
        <w:t>тол</w:t>
      </w:r>
      <w:r w:rsidRPr="00993807">
        <w:rPr>
          <w:rFonts w:ascii="Times New Roman" w:hAnsi="Times New Roman"/>
          <w:b/>
          <w:szCs w:val="24"/>
        </w:rPr>
        <w:t xml:space="preserve"> таксуването</w:t>
      </w:r>
      <w:r w:rsidRPr="00993807">
        <w:rPr>
          <w:rFonts w:ascii="Times New Roman" w:hAnsi="Times New Roman"/>
          <w:szCs w:val="24"/>
        </w:rPr>
        <w:t xml:space="preserve"> </w:t>
      </w:r>
      <w:r w:rsidRPr="00993807">
        <w:rPr>
          <w:rFonts w:ascii="Times New Roman" w:hAnsi="Times New Roman"/>
          <w:b/>
          <w:szCs w:val="24"/>
        </w:rPr>
        <w:t>в съответ</w:t>
      </w:r>
      <w:r w:rsidR="00BA24F1" w:rsidRPr="00993807">
        <w:rPr>
          <w:rFonts w:ascii="Times New Roman" w:hAnsi="Times New Roman"/>
          <w:b/>
          <w:szCs w:val="24"/>
        </w:rPr>
        <w:t xml:space="preserve">ните области на пътни такси на </w:t>
      </w:r>
      <w:r w:rsidR="00BA24F1" w:rsidRPr="00993807">
        <w:rPr>
          <w:rFonts w:ascii="Times New Roman" w:hAnsi="Times New Roman"/>
          <w:b/>
          <w:szCs w:val="24"/>
          <w:lang w:val="bg-BG"/>
        </w:rPr>
        <w:t>а</w:t>
      </w:r>
      <w:r w:rsidRPr="00993807">
        <w:rPr>
          <w:rFonts w:ascii="Times New Roman" w:hAnsi="Times New Roman"/>
          <w:b/>
          <w:szCs w:val="24"/>
        </w:rPr>
        <w:t>генцията;</w:t>
      </w:r>
    </w:p>
    <w:p w:rsidR="00397047" w:rsidRPr="00AE0517" w:rsidRDefault="00397047"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24. регистрира ползватели на платената пътна мрежа, притежаващи бордови устройства, които не са сключили договор с доставчик на услуга за електронно събиране на такси за изминато разстояние или доставчик на декларирани данни, за целите на </w:t>
      </w:r>
      <w:r w:rsidR="00BA24F1" w:rsidRPr="00AE0517">
        <w:rPr>
          <w:rFonts w:ascii="Times New Roman" w:hAnsi="Times New Roman"/>
          <w:b/>
          <w:szCs w:val="24"/>
          <w:lang w:val="bg-BG"/>
        </w:rPr>
        <w:t>тол</w:t>
      </w:r>
      <w:r w:rsidRPr="00AE0517">
        <w:rPr>
          <w:rFonts w:ascii="Times New Roman" w:hAnsi="Times New Roman"/>
          <w:b/>
          <w:szCs w:val="24"/>
        </w:rPr>
        <w:t xml:space="preserve"> таксуването, контролира наличността по баланс за авансово платени </w:t>
      </w:r>
      <w:r w:rsidR="00BA24F1" w:rsidRPr="00AE0517">
        <w:rPr>
          <w:rFonts w:ascii="Times New Roman" w:hAnsi="Times New Roman"/>
          <w:b/>
          <w:szCs w:val="24"/>
          <w:lang w:val="bg-BG"/>
        </w:rPr>
        <w:t>тол</w:t>
      </w:r>
      <w:r w:rsidRPr="00AE0517">
        <w:rPr>
          <w:rFonts w:ascii="Times New Roman" w:hAnsi="Times New Roman"/>
          <w:b/>
          <w:szCs w:val="24"/>
        </w:rPr>
        <w:t xml:space="preserve"> такси и извършва дейностите по усвояване на дължимите суми от наличността по него;</w:t>
      </w:r>
    </w:p>
    <w:p w:rsidR="00397047" w:rsidRPr="00AE0517" w:rsidRDefault="00397047"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lastRenderedPageBreak/>
        <w:t>25. организира дейността по създаване, водене и поддържане на Националните електронни регистри на доставчиците на услуга за електронно събиране на такси за изминато разстояние – Национални доставчици на услуги за електронно събиране на такси за изминато разстояние и Доставчици на европейска услуга за електронно събиране на такси за изминато разстояние (Доставчици на ЕУЕСТ) и на намиращите се на територията на Репу</w:t>
      </w:r>
      <w:r w:rsidR="00BA24F1" w:rsidRPr="00AE0517">
        <w:rPr>
          <w:rFonts w:ascii="Times New Roman" w:hAnsi="Times New Roman"/>
          <w:b/>
          <w:szCs w:val="24"/>
        </w:rPr>
        <w:t>блика България области на ЕУЕСТ</w:t>
      </w:r>
      <w:r w:rsidR="00BA24F1" w:rsidRPr="00AE0517">
        <w:rPr>
          <w:rFonts w:ascii="Times New Roman" w:hAnsi="Times New Roman"/>
          <w:b/>
          <w:szCs w:val="24"/>
          <w:lang w:val="bg-BG"/>
        </w:rPr>
        <w:t>;</w:t>
      </w:r>
    </w:p>
    <w:p w:rsidR="00397047" w:rsidRPr="00AE0517" w:rsidRDefault="00397047"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t xml:space="preserve">26. </w:t>
      </w:r>
      <w:proofErr w:type="gramStart"/>
      <w:r w:rsidRPr="00AE0517">
        <w:rPr>
          <w:rFonts w:ascii="Times New Roman" w:hAnsi="Times New Roman"/>
          <w:b/>
          <w:szCs w:val="24"/>
        </w:rPr>
        <w:t>осъществява</w:t>
      </w:r>
      <w:proofErr w:type="gramEnd"/>
      <w:r w:rsidRPr="00AE0517">
        <w:rPr>
          <w:rFonts w:ascii="Times New Roman" w:hAnsi="Times New Roman"/>
          <w:b/>
          <w:szCs w:val="24"/>
        </w:rPr>
        <w:t xml:space="preserve"> комуникация с останалите служби за контрол и надзор по глава пета от Закона за движението по пътищата относно санкциониране на административните нарушения във връзка с ползването на платената пътна мрежа.“</w:t>
      </w:r>
    </w:p>
    <w:p w:rsidR="00397047" w:rsidRPr="00AE0517" w:rsidRDefault="00397047" w:rsidP="00734A93">
      <w:pPr>
        <w:spacing w:line="360" w:lineRule="auto"/>
        <w:jc w:val="both"/>
        <w:rPr>
          <w:rFonts w:ascii="Times New Roman" w:hAnsi="Times New Roman"/>
          <w:szCs w:val="24"/>
          <w:lang w:val="bg-BG"/>
        </w:rPr>
      </w:pPr>
    </w:p>
    <w:p w:rsidR="00AB7258" w:rsidRPr="00AE0517" w:rsidRDefault="00AB7258"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w:t>
      </w:r>
      <w:r w:rsidR="00A61B59" w:rsidRPr="00AE0517">
        <w:rPr>
          <w:rFonts w:ascii="Times New Roman" w:hAnsi="Times New Roman"/>
          <w:b/>
          <w:szCs w:val="24"/>
          <w:lang w:val="bg-BG"/>
        </w:rPr>
        <w:t xml:space="preserve"> </w:t>
      </w:r>
      <w:r w:rsidR="00BA5C0B" w:rsidRPr="00AE0517">
        <w:rPr>
          <w:rFonts w:ascii="Times New Roman" w:hAnsi="Times New Roman"/>
          <w:b/>
          <w:szCs w:val="24"/>
          <w:lang w:val="bg-BG"/>
        </w:rPr>
        <w:t>11</w:t>
      </w:r>
      <w:r w:rsidRPr="00AE0517">
        <w:rPr>
          <w:rFonts w:ascii="Times New Roman" w:hAnsi="Times New Roman"/>
          <w:b/>
          <w:szCs w:val="24"/>
          <w:lang w:val="bg-BG"/>
        </w:rPr>
        <w:t>.</w:t>
      </w:r>
      <w:r w:rsidRPr="00AE0517">
        <w:rPr>
          <w:rFonts w:ascii="Times New Roman" w:hAnsi="Times New Roman"/>
          <w:szCs w:val="24"/>
          <w:lang w:val="bg-BG"/>
        </w:rPr>
        <w:t xml:space="preserve"> В член 21, ал.</w:t>
      </w:r>
      <w:r w:rsidR="007D6560" w:rsidRPr="00AE0517">
        <w:rPr>
          <w:rFonts w:ascii="Times New Roman" w:hAnsi="Times New Roman"/>
          <w:szCs w:val="24"/>
          <w:lang w:val="bg-BG"/>
        </w:rPr>
        <w:t xml:space="preserve"> </w:t>
      </w:r>
      <w:r w:rsidRPr="00AE0517">
        <w:rPr>
          <w:rFonts w:ascii="Times New Roman" w:hAnsi="Times New Roman"/>
          <w:szCs w:val="24"/>
          <w:lang w:val="bg-BG"/>
        </w:rPr>
        <w:t>3 се създава т</w:t>
      </w:r>
      <w:r w:rsidR="00325E44" w:rsidRPr="00AE0517">
        <w:rPr>
          <w:rFonts w:ascii="Times New Roman" w:hAnsi="Times New Roman"/>
          <w:szCs w:val="24"/>
          <w:lang w:val="bg-BG"/>
        </w:rPr>
        <w:t xml:space="preserve">. </w:t>
      </w:r>
      <w:r w:rsidR="008E5FFF" w:rsidRPr="00AE0517">
        <w:rPr>
          <w:rFonts w:ascii="Times New Roman" w:hAnsi="Times New Roman"/>
          <w:szCs w:val="24"/>
          <w:lang w:val="bg-BG"/>
        </w:rPr>
        <w:t>20</w:t>
      </w:r>
      <w:r w:rsidRPr="00AE0517">
        <w:rPr>
          <w:rFonts w:ascii="Times New Roman" w:hAnsi="Times New Roman"/>
          <w:szCs w:val="24"/>
          <w:lang w:val="bg-BG"/>
        </w:rPr>
        <w:t>-2</w:t>
      </w:r>
      <w:r w:rsidR="004156A9" w:rsidRPr="00AE0517">
        <w:rPr>
          <w:rFonts w:ascii="Times New Roman" w:hAnsi="Times New Roman"/>
          <w:szCs w:val="24"/>
          <w:lang w:val="bg-BG"/>
        </w:rPr>
        <w:t>7</w:t>
      </w:r>
      <w:r w:rsidRPr="00AE0517">
        <w:rPr>
          <w:rFonts w:ascii="Times New Roman" w:hAnsi="Times New Roman"/>
          <w:szCs w:val="24"/>
          <w:lang w:val="bg-BG"/>
        </w:rPr>
        <w:t xml:space="preserve"> със следното съдържание:</w:t>
      </w:r>
    </w:p>
    <w:p w:rsidR="00AB7258" w:rsidRPr="00AE0517" w:rsidRDefault="00AB7258" w:rsidP="00734A93">
      <w:pPr>
        <w:spacing w:line="360" w:lineRule="auto"/>
        <w:jc w:val="both"/>
        <w:rPr>
          <w:rFonts w:ascii="Times New Roman" w:hAnsi="Times New Roman"/>
          <w:szCs w:val="24"/>
          <w:lang w:val="bg-BG"/>
        </w:rPr>
      </w:pPr>
      <w:r w:rsidRPr="00AE0517">
        <w:rPr>
          <w:rFonts w:ascii="Times New Roman" w:hAnsi="Times New Roman"/>
          <w:szCs w:val="24"/>
          <w:lang w:val="bg-BG"/>
        </w:rPr>
        <w:tab/>
        <w:t>„</w:t>
      </w:r>
      <w:r w:rsidR="008E5FFF" w:rsidRPr="00AE0517">
        <w:rPr>
          <w:rFonts w:ascii="Times New Roman" w:hAnsi="Times New Roman"/>
          <w:szCs w:val="24"/>
          <w:lang w:val="bg-BG"/>
        </w:rPr>
        <w:t>20</w:t>
      </w:r>
      <w:r w:rsidRPr="00AE0517">
        <w:rPr>
          <w:rFonts w:ascii="Times New Roman" w:hAnsi="Times New Roman"/>
          <w:szCs w:val="24"/>
          <w:lang w:val="bg-BG"/>
        </w:rPr>
        <w:t>.</w:t>
      </w:r>
      <w:r w:rsidRPr="00AE0517">
        <w:rPr>
          <w:rFonts w:ascii="Times New Roman" w:eastAsiaTheme="minorHAnsi" w:hAnsi="Times New Roman"/>
          <w:szCs w:val="24"/>
          <w:lang w:val="bg-BG"/>
        </w:rPr>
        <w:t xml:space="preserve"> </w:t>
      </w:r>
      <w:r w:rsidR="00A61B59" w:rsidRPr="00AE0517">
        <w:rPr>
          <w:rFonts w:ascii="Times New Roman" w:eastAsiaTheme="minorHAnsi" w:hAnsi="Times New Roman"/>
          <w:szCs w:val="24"/>
          <w:lang w:val="bg-BG"/>
        </w:rPr>
        <w:t xml:space="preserve">Осъществява функциите на лице, събиращо пътни такси, </w:t>
      </w:r>
      <w:r w:rsidRPr="00AE0517">
        <w:rPr>
          <w:rFonts w:ascii="Times New Roman" w:hAnsi="Times New Roman"/>
          <w:szCs w:val="24"/>
          <w:lang w:val="bg-BG"/>
        </w:rPr>
        <w:t>оперира и управлява Електронната система за събиране на пътни такси по ал.10, ал.1, като управлява процесите и контролира правилното отчитане на дължимите такси и събирането им;</w:t>
      </w:r>
    </w:p>
    <w:p w:rsidR="00AB7258" w:rsidRPr="00AE0517" w:rsidRDefault="008E5FFF"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21</w:t>
      </w:r>
      <w:r w:rsidR="00AB7258" w:rsidRPr="00AE0517">
        <w:rPr>
          <w:rFonts w:ascii="Times New Roman" w:hAnsi="Times New Roman"/>
          <w:szCs w:val="24"/>
          <w:lang w:val="bg-BG"/>
        </w:rPr>
        <w:t xml:space="preserve">. осъществява контрол и надзор върху доставчиците на услуги за електронно събиране на </w:t>
      </w:r>
      <w:r w:rsidR="00F05409" w:rsidRPr="00AE0517">
        <w:rPr>
          <w:rFonts w:ascii="Times New Roman" w:hAnsi="Times New Roman"/>
          <w:szCs w:val="24"/>
          <w:lang w:val="bg-BG"/>
        </w:rPr>
        <w:t>такси за изминато разстояние</w:t>
      </w:r>
      <w:r w:rsidR="00AB7258" w:rsidRPr="00AE0517">
        <w:rPr>
          <w:rFonts w:ascii="Times New Roman" w:hAnsi="Times New Roman"/>
          <w:szCs w:val="24"/>
          <w:lang w:val="bg-BG"/>
        </w:rPr>
        <w:t xml:space="preserve"> - националните доставчици на услуги </w:t>
      </w:r>
      <w:r w:rsidR="00EC5EA8" w:rsidRPr="00AE0517">
        <w:rPr>
          <w:rFonts w:ascii="Times New Roman" w:hAnsi="Times New Roman"/>
          <w:szCs w:val="24"/>
          <w:lang w:val="bg-BG"/>
        </w:rPr>
        <w:t xml:space="preserve">за електронно събиране на такси за изминато разстояние </w:t>
      </w:r>
      <w:r w:rsidR="00AB7258" w:rsidRPr="00AE0517">
        <w:rPr>
          <w:rFonts w:ascii="Times New Roman" w:hAnsi="Times New Roman"/>
          <w:szCs w:val="24"/>
          <w:lang w:val="bg-BG"/>
        </w:rPr>
        <w:t>и доставчиците на ЕУЕСТ, установени на територията на Република България и върху доставчиците на декларирани данни;</w:t>
      </w:r>
    </w:p>
    <w:p w:rsidR="00AB7258" w:rsidRPr="00AE0517" w:rsidRDefault="008E5FFF"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22</w:t>
      </w:r>
      <w:r w:rsidR="00AB7258" w:rsidRPr="00AE0517">
        <w:rPr>
          <w:rFonts w:ascii="Times New Roman" w:hAnsi="Times New Roman"/>
          <w:szCs w:val="24"/>
          <w:lang w:val="bg-BG"/>
        </w:rPr>
        <w:t>. изготвя и поддържа отчет</w:t>
      </w:r>
      <w:r w:rsidR="002E1B53" w:rsidRPr="00AE0517">
        <w:rPr>
          <w:rFonts w:ascii="Times New Roman" w:hAnsi="Times New Roman"/>
          <w:szCs w:val="24"/>
          <w:lang w:val="bg-BG"/>
        </w:rPr>
        <w:t xml:space="preserve"> </w:t>
      </w:r>
      <w:r w:rsidR="00AB7258" w:rsidRPr="00AE0517">
        <w:rPr>
          <w:rFonts w:ascii="Times New Roman" w:hAnsi="Times New Roman"/>
          <w:szCs w:val="24"/>
          <w:lang w:val="bg-BG"/>
        </w:rPr>
        <w:t>за област на пътните такси</w:t>
      </w:r>
      <w:r w:rsidR="002E1B53" w:rsidRPr="00AE0517">
        <w:rPr>
          <w:rFonts w:ascii="Times New Roman" w:hAnsi="Times New Roman"/>
          <w:szCs w:val="24"/>
          <w:lang w:val="bg-BG"/>
        </w:rPr>
        <w:t xml:space="preserve"> и заявление за област на ЕУЕСТ и за предоставяне на електронна услуга за събиране на </w:t>
      </w:r>
      <w:r w:rsidR="00F05409" w:rsidRPr="00AE0517">
        <w:rPr>
          <w:rFonts w:ascii="Times New Roman" w:hAnsi="Times New Roman"/>
          <w:szCs w:val="24"/>
          <w:lang w:val="bg-BG"/>
        </w:rPr>
        <w:t xml:space="preserve">такси за </w:t>
      </w:r>
      <w:r w:rsidR="0054493F" w:rsidRPr="00AE0517">
        <w:rPr>
          <w:rFonts w:ascii="Times New Roman" w:hAnsi="Times New Roman"/>
          <w:szCs w:val="24"/>
          <w:lang w:val="bg-BG"/>
        </w:rPr>
        <w:t>изминато</w:t>
      </w:r>
      <w:r w:rsidR="00F05409" w:rsidRPr="00AE0517">
        <w:rPr>
          <w:rFonts w:ascii="Times New Roman" w:hAnsi="Times New Roman"/>
          <w:szCs w:val="24"/>
          <w:lang w:val="bg-BG"/>
        </w:rPr>
        <w:t xml:space="preserve"> разстояние</w:t>
      </w:r>
      <w:r w:rsidR="002E1B53" w:rsidRPr="00AE0517">
        <w:rPr>
          <w:rFonts w:ascii="Times New Roman" w:hAnsi="Times New Roman"/>
          <w:szCs w:val="24"/>
          <w:lang w:val="bg-BG"/>
        </w:rPr>
        <w:t>;</w:t>
      </w:r>
    </w:p>
    <w:p w:rsidR="00AB7258" w:rsidRPr="00AE0517" w:rsidRDefault="008E5FFF"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23</w:t>
      </w:r>
      <w:r w:rsidR="00AB7258" w:rsidRPr="00AE0517">
        <w:rPr>
          <w:rFonts w:ascii="Times New Roman" w:hAnsi="Times New Roman"/>
          <w:szCs w:val="24"/>
          <w:lang w:val="bg-BG"/>
        </w:rPr>
        <w:t>.</w:t>
      </w:r>
      <w:r w:rsidR="00AB7258" w:rsidRPr="00AE0517">
        <w:rPr>
          <w:rFonts w:ascii="Times New Roman" w:eastAsiaTheme="minorHAnsi" w:hAnsi="Times New Roman"/>
          <w:szCs w:val="24"/>
          <w:lang w:val="bg-BG"/>
        </w:rPr>
        <w:t xml:space="preserve"> </w:t>
      </w:r>
      <w:r w:rsidR="00AB7258" w:rsidRPr="00AE0517">
        <w:rPr>
          <w:rFonts w:ascii="Times New Roman" w:hAnsi="Times New Roman"/>
          <w:szCs w:val="24"/>
          <w:lang w:val="bg-BG"/>
        </w:rPr>
        <w:t>организира разпространяването и поддръжката на бордови устройства, отговарящи на съответните технически изисквания, посочени в Реше</w:t>
      </w:r>
      <w:r w:rsidR="009D5B90" w:rsidRPr="00AE0517">
        <w:rPr>
          <w:rFonts w:ascii="Times New Roman" w:hAnsi="Times New Roman"/>
          <w:szCs w:val="24"/>
          <w:lang w:val="bg-BG"/>
        </w:rPr>
        <w:t>ние 2009/750/ЕО за целите на тол</w:t>
      </w:r>
      <w:r w:rsidR="00AB7258" w:rsidRPr="00AE0517">
        <w:rPr>
          <w:rFonts w:ascii="Times New Roman" w:hAnsi="Times New Roman"/>
          <w:szCs w:val="24"/>
          <w:lang w:val="bg-BG"/>
        </w:rPr>
        <w:t xml:space="preserve"> таксуването;</w:t>
      </w:r>
    </w:p>
    <w:p w:rsidR="002E1B53" w:rsidRPr="00AE0517" w:rsidRDefault="008E5FFF"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24</w:t>
      </w:r>
      <w:r w:rsidR="00AB7258" w:rsidRPr="00AE0517">
        <w:rPr>
          <w:rFonts w:ascii="Times New Roman" w:hAnsi="Times New Roman"/>
          <w:szCs w:val="24"/>
          <w:lang w:val="bg-BG"/>
        </w:rPr>
        <w:t xml:space="preserve">. </w:t>
      </w:r>
      <w:r w:rsidR="002E1B53" w:rsidRPr="00AE0517">
        <w:rPr>
          <w:rFonts w:ascii="Times New Roman" w:hAnsi="Times New Roman"/>
          <w:szCs w:val="24"/>
          <w:lang w:val="bg-BG"/>
        </w:rPr>
        <w:t xml:space="preserve">регистрира ползватели на платената пътна мрежа, притежаващи бордови устройства, които не са сключили договор с доставчик на услуга за електронно събиране на </w:t>
      </w:r>
      <w:r w:rsidR="00F05409" w:rsidRPr="00AE0517">
        <w:rPr>
          <w:rFonts w:ascii="Times New Roman" w:hAnsi="Times New Roman"/>
          <w:szCs w:val="24"/>
          <w:lang w:val="bg-BG"/>
        </w:rPr>
        <w:t>такси за изминато разстояние</w:t>
      </w:r>
      <w:r w:rsidR="002E1B53" w:rsidRPr="00AE0517">
        <w:rPr>
          <w:rFonts w:ascii="Times New Roman" w:hAnsi="Times New Roman"/>
          <w:szCs w:val="24"/>
          <w:lang w:val="bg-BG"/>
        </w:rPr>
        <w:t xml:space="preserve"> или доставчик на дек</w:t>
      </w:r>
      <w:r w:rsidR="009D5B90" w:rsidRPr="00AE0517">
        <w:rPr>
          <w:rFonts w:ascii="Times New Roman" w:hAnsi="Times New Roman"/>
          <w:szCs w:val="24"/>
          <w:lang w:val="bg-BG"/>
        </w:rPr>
        <w:t>ларирани данни, за целите на тол</w:t>
      </w:r>
      <w:r w:rsidR="002E1B53" w:rsidRPr="00AE0517">
        <w:rPr>
          <w:rFonts w:ascii="Times New Roman" w:hAnsi="Times New Roman"/>
          <w:szCs w:val="24"/>
          <w:lang w:val="bg-BG"/>
        </w:rPr>
        <w:t xml:space="preserve"> таксуването, контролира наличността п</w:t>
      </w:r>
      <w:r w:rsidR="009D5B90" w:rsidRPr="00AE0517">
        <w:rPr>
          <w:rFonts w:ascii="Times New Roman" w:hAnsi="Times New Roman"/>
          <w:szCs w:val="24"/>
          <w:lang w:val="bg-BG"/>
        </w:rPr>
        <w:t>о баланс за авансово платени тол</w:t>
      </w:r>
      <w:r w:rsidR="002E1B53" w:rsidRPr="00AE0517">
        <w:rPr>
          <w:rFonts w:ascii="Times New Roman" w:hAnsi="Times New Roman"/>
          <w:szCs w:val="24"/>
          <w:lang w:val="bg-BG"/>
        </w:rPr>
        <w:t xml:space="preserve"> такси и извършва дейностите по усвояване на дължимите суми от наличността по него;</w:t>
      </w:r>
    </w:p>
    <w:p w:rsidR="009C135C" w:rsidRPr="00AE0517" w:rsidRDefault="002E1B53"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w:t>
      </w:r>
      <w:r w:rsidR="008E5FFF" w:rsidRPr="00AE0517">
        <w:rPr>
          <w:rFonts w:ascii="Times New Roman" w:hAnsi="Times New Roman"/>
          <w:szCs w:val="24"/>
          <w:lang w:val="bg-BG"/>
        </w:rPr>
        <w:t>5</w:t>
      </w:r>
      <w:r w:rsidRPr="00AE0517">
        <w:rPr>
          <w:rFonts w:ascii="Times New Roman" w:hAnsi="Times New Roman"/>
          <w:szCs w:val="24"/>
          <w:lang w:val="bg-BG"/>
        </w:rPr>
        <w:t xml:space="preserve">. организира дейността по създаване, водене и поддържане на Националните електронни регистри на доставчиците на услуга за електронно събиране на </w:t>
      </w:r>
      <w:r w:rsidR="00F05409" w:rsidRPr="00AE0517">
        <w:rPr>
          <w:rFonts w:ascii="Times New Roman" w:hAnsi="Times New Roman"/>
          <w:szCs w:val="24"/>
          <w:lang w:val="bg-BG"/>
        </w:rPr>
        <w:t xml:space="preserve">такси за </w:t>
      </w:r>
      <w:r w:rsidR="00F05409" w:rsidRPr="00AE0517">
        <w:rPr>
          <w:rFonts w:ascii="Times New Roman" w:hAnsi="Times New Roman"/>
          <w:szCs w:val="24"/>
          <w:lang w:val="bg-BG"/>
        </w:rPr>
        <w:lastRenderedPageBreak/>
        <w:t>изминато разстояние</w:t>
      </w:r>
      <w:r w:rsidR="00E7720B" w:rsidRPr="00AE0517">
        <w:rPr>
          <w:rFonts w:ascii="Times New Roman" w:hAnsi="Times New Roman"/>
          <w:szCs w:val="24"/>
          <w:lang w:val="bg-BG"/>
        </w:rPr>
        <w:t xml:space="preserve"> </w:t>
      </w:r>
      <w:r w:rsidRPr="00AE0517">
        <w:rPr>
          <w:rFonts w:ascii="Times New Roman" w:hAnsi="Times New Roman"/>
          <w:szCs w:val="24"/>
          <w:lang w:val="bg-BG"/>
        </w:rPr>
        <w:t xml:space="preserve">– Национални доставчици на услуги </w:t>
      </w:r>
      <w:r w:rsidR="00716EC6" w:rsidRPr="00AE0517">
        <w:rPr>
          <w:rFonts w:ascii="Times New Roman" w:hAnsi="Times New Roman"/>
          <w:szCs w:val="24"/>
          <w:lang w:val="bg-BG"/>
        </w:rPr>
        <w:t xml:space="preserve">за електронно събиране на такси за изминато разстояние </w:t>
      </w:r>
      <w:r w:rsidRPr="00AE0517">
        <w:rPr>
          <w:rFonts w:ascii="Times New Roman" w:hAnsi="Times New Roman"/>
          <w:szCs w:val="24"/>
          <w:lang w:val="bg-BG"/>
        </w:rPr>
        <w:t xml:space="preserve">и Доставчици на европейска услуга за електронно събиране на </w:t>
      </w:r>
      <w:r w:rsidR="00F05409" w:rsidRPr="00AE0517">
        <w:rPr>
          <w:rFonts w:ascii="Times New Roman" w:hAnsi="Times New Roman"/>
          <w:szCs w:val="24"/>
          <w:lang w:val="bg-BG"/>
        </w:rPr>
        <w:t>такси за изминато разстояние</w:t>
      </w:r>
      <w:r w:rsidRPr="00AE0517">
        <w:rPr>
          <w:rFonts w:ascii="Times New Roman" w:hAnsi="Times New Roman"/>
          <w:szCs w:val="24"/>
          <w:lang w:val="bg-BG"/>
        </w:rPr>
        <w:t xml:space="preserve"> (Доставчици на ЕУЕСТ) и на намиращите се на територията на Република България области на ЕУЕСТ.</w:t>
      </w:r>
    </w:p>
    <w:p w:rsidR="004156A9" w:rsidRPr="00AE0517" w:rsidRDefault="009C135C"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w:t>
      </w:r>
      <w:r w:rsidR="008E5FFF" w:rsidRPr="00AE0517">
        <w:rPr>
          <w:rFonts w:ascii="Times New Roman" w:hAnsi="Times New Roman"/>
          <w:szCs w:val="24"/>
          <w:lang w:val="bg-BG"/>
        </w:rPr>
        <w:t>6</w:t>
      </w:r>
      <w:r w:rsidRPr="00AE0517">
        <w:rPr>
          <w:rFonts w:ascii="Times New Roman" w:hAnsi="Times New Roman"/>
          <w:szCs w:val="24"/>
          <w:lang w:val="bg-BG"/>
        </w:rPr>
        <w:t>. установява извършване на административни нарушения във връзка с ползването на платената пътна мрежа и, издава наказателни постановления в случаите, предвидени по Закон за движение</w:t>
      </w:r>
      <w:r w:rsidR="00472D2A" w:rsidRPr="00AE0517">
        <w:rPr>
          <w:rFonts w:ascii="Times New Roman" w:hAnsi="Times New Roman"/>
          <w:szCs w:val="24"/>
          <w:lang w:val="bg-BG"/>
        </w:rPr>
        <w:t>то</w:t>
      </w:r>
      <w:r w:rsidRPr="00AE0517">
        <w:rPr>
          <w:rFonts w:ascii="Times New Roman" w:hAnsi="Times New Roman"/>
          <w:szCs w:val="24"/>
          <w:lang w:val="bg-BG"/>
        </w:rPr>
        <w:t xml:space="preserve"> по пътищата.</w:t>
      </w:r>
    </w:p>
    <w:p w:rsidR="002E1B53" w:rsidRPr="00AE0517" w:rsidRDefault="004156A9"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27. осъществява комуникация с останалите служби за контрол и надзор по глава пета от Закона за движението по пътищата относно санкциониране на административните нарушения във връзка с ползването на платената пътна мрежа</w:t>
      </w:r>
      <w:r w:rsidR="007D6560" w:rsidRPr="00AE0517">
        <w:rPr>
          <w:rFonts w:ascii="Times New Roman" w:hAnsi="Times New Roman"/>
          <w:szCs w:val="24"/>
          <w:lang w:val="bg-BG"/>
        </w:rPr>
        <w:t>“</w:t>
      </w:r>
    </w:p>
    <w:p w:rsidR="00AE0517" w:rsidRDefault="00AE0517" w:rsidP="00734A93">
      <w:pPr>
        <w:spacing w:line="360" w:lineRule="auto"/>
        <w:ind w:firstLine="708"/>
        <w:jc w:val="both"/>
        <w:rPr>
          <w:rFonts w:ascii="Times New Roman" w:hAnsi="Times New Roman"/>
          <w:b/>
          <w:i/>
          <w:szCs w:val="24"/>
          <w:u w:val="single"/>
          <w:lang w:val="en-US"/>
        </w:rPr>
      </w:pPr>
    </w:p>
    <w:p w:rsidR="0064088C" w:rsidRPr="00AE0517" w:rsidRDefault="0064088C" w:rsidP="00734A93">
      <w:pPr>
        <w:spacing w:line="360" w:lineRule="auto"/>
        <w:ind w:firstLine="708"/>
        <w:jc w:val="both"/>
        <w:rPr>
          <w:rFonts w:ascii="Times New Roman" w:hAnsi="Times New Roman"/>
          <w:b/>
          <w:i/>
          <w:szCs w:val="24"/>
          <w:u w:val="single"/>
          <w:lang w:val="en-US"/>
        </w:rPr>
      </w:pPr>
      <w:proofErr w:type="gramStart"/>
      <w:r w:rsidRPr="00AE0517">
        <w:rPr>
          <w:rFonts w:ascii="Times New Roman" w:hAnsi="Times New Roman"/>
          <w:b/>
          <w:i/>
          <w:szCs w:val="24"/>
          <w:u w:val="single"/>
          <w:lang w:val="en-US"/>
        </w:rPr>
        <w:t>Предложение от н.пр.</w:t>
      </w:r>
      <w:proofErr w:type="gramEnd"/>
      <w:r w:rsidRPr="00AE0517">
        <w:rPr>
          <w:rFonts w:ascii="Times New Roman" w:hAnsi="Times New Roman"/>
          <w:b/>
          <w:i/>
          <w:szCs w:val="24"/>
          <w:u w:val="single"/>
          <w:lang w:val="en-US"/>
        </w:rPr>
        <w:t xml:space="preserve"> Александър Ненков и група народни представители:</w:t>
      </w:r>
    </w:p>
    <w:p w:rsidR="007E4841" w:rsidRPr="00AE0517" w:rsidRDefault="007E4841" w:rsidP="00734A93">
      <w:pPr>
        <w:spacing w:line="276" w:lineRule="auto"/>
        <w:jc w:val="both"/>
        <w:rPr>
          <w:rFonts w:ascii="Times New Roman" w:hAnsi="Times New Roman"/>
          <w:i/>
          <w:szCs w:val="24"/>
          <w:lang w:val="en-US"/>
        </w:rPr>
      </w:pPr>
      <w:r w:rsidRPr="00AE0517">
        <w:rPr>
          <w:rFonts w:ascii="Times New Roman" w:hAnsi="Times New Roman"/>
          <w:b/>
          <w:i/>
          <w:szCs w:val="24"/>
          <w:lang w:val="en-US"/>
        </w:rPr>
        <w:t xml:space="preserve">          </w:t>
      </w:r>
      <w:r w:rsidRPr="00AE0517">
        <w:rPr>
          <w:rFonts w:ascii="Times New Roman" w:hAnsi="Times New Roman"/>
          <w:i/>
          <w:szCs w:val="24"/>
          <w:lang w:val="bg-BG"/>
        </w:rPr>
        <w:t>В § 11</w:t>
      </w:r>
      <w:r w:rsidRPr="00AE0517">
        <w:rPr>
          <w:rFonts w:ascii="Times New Roman" w:hAnsi="Times New Roman"/>
          <w:i/>
          <w:szCs w:val="24"/>
          <w:lang w:val="en-US"/>
        </w:rPr>
        <w:t>:</w:t>
      </w:r>
    </w:p>
    <w:p w:rsidR="007E4841" w:rsidRPr="00AE0517" w:rsidRDefault="007E4841" w:rsidP="00734A93">
      <w:pPr>
        <w:spacing w:line="276" w:lineRule="auto"/>
        <w:jc w:val="both"/>
        <w:rPr>
          <w:rFonts w:ascii="Times New Roman" w:hAnsi="Times New Roman"/>
          <w:i/>
          <w:szCs w:val="24"/>
          <w:lang w:val="bg-BG"/>
        </w:rPr>
      </w:pPr>
      <w:r w:rsidRPr="00AE0517">
        <w:rPr>
          <w:rFonts w:ascii="Times New Roman" w:hAnsi="Times New Roman"/>
          <w:i/>
          <w:szCs w:val="24"/>
          <w:lang w:val="en-US"/>
        </w:rPr>
        <w:t xml:space="preserve">         -</w:t>
      </w:r>
      <w:r w:rsidRPr="00AE0517">
        <w:rPr>
          <w:rFonts w:ascii="Times New Roman" w:hAnsi="Times New Roman"/>
          <w:i/>
          <w:szCs w:val="24"/>
          <w:lang w:val="bg-BG"/>
        </w:rPr>
        <w:t xml:space="preserve"> в чл.21, ал.3, текстът „т.20-27“ се заменя с „т.20-26“; </w:t>
      </w:r>
    </w:p>
    <w:p w:rsidR="007E4841" w:rsidRPr="00AE0517" w:rsidRDefault="007E4841" w:rsidP="00734A93">
      <w:pPr>
        <w:spacing w:line="276" w:lineRule="auto"/>
        <w:jc w:val="both"/>
        <w:rPr>
          <w:rFonts w:ascii="Times New Roman" w:hAnsi="Times New Roman"/>
          <w:i/>
          <w:szCs w:val="24"/>
          <w:lang w:val="bg-BG"/>
        </w:rPr>
      </w:pPr>
      <w:r w:rsidRPr="00AE0517">
        <w:rPr>
          <w:rFonts w:ascii="Times New Roman" w:hAnsi="Times New Roman"/>
          <w:i/>
          <w:szCs w:val="24"/>
          <w:lang w:val="en-US"/>
        </w:rPr>
        <w:t xml:space="preserve">         - </w:t>
      </w:r>
      <w:proofErr w:type="gramStart"/>
      <w:r w:rsidRPr="00AE0517">
        <w:rPr>
          <w:rFonts w:ascii="Times New Roman" w:hAnsi="Times New Roman"/>
          <w:i/>
          <w:szCs w:val="24"/>
          <w:lang w:val="bg-BG"/>
        </w:rPr>
        <w:t>в</w:t>
      </w:r>
      <w:proofErr w:type="gramEnd"/>
      <w:r w:rsidRPr="00AE0517">
        <w:rPr>
          <w:rFonts w:ascii="Times New Roman" w:hAnsi="Times New Roman"/>
          <w:i/>
          <w:szCs w:val="24"/>
          <w:lang w:val="bg-BG"/>
        </w:rPr>
        <w:t xml:space="preserve"> член 21, алинея 3в т.23 накрая на изречението се добавя текстът „в съответните области на пътни такси на Агенцията“;</w:t>
      </w:r>
    </w:p>
    <w:p w:rsidR="007E4841" w:rsidRPr="00AE0517" w:rsidRDefault="007E4841" w:rsidP="00734A93">
      <w:pPr>
        <w:spacing w:line="276" w:lineRule="auto"/>
        <w:jc w:val="both"/>
        <w:rPr>
          <w:rFonts w:ascii="Times New Roman" w:hAnsi="Times New Roman"/>
          <w:i/>
          <w:szCs w:val="24"/>
          <w:lang w:val="bg-BG"/>
        </w:rPr>
      </w:pPr>
      <w:r w:rsidRPr="00AE0517">
        <w:rPr>
          <w:rFonts w:ascii="Times New Roman" w:hAnsi="Times New Roman"/>
          <w:i/>
          <w:szCs w:val="24"/>
          <w:lang w:val="en-US"/>
        </w:rPr>
        <w:t xml:space="preserve">         - </w:t>
      </w:r>
      <w:proofErr w:type="gramStart"/>
      <w:r w:rsidRPr="00AE0517">
        <w:rPr>
          <w:rFonts w:ascii="Times New Roman" w:hAnsi="Times New Roman"/>
          <w:i/>
          <w:szCs w:val="24"/>
          <w:lang w:val="bg-BG"/>
        </w:rPr>
        <w:t>в</w:t>
      </w:r>
      <w:proofErr w:type="gramEnd"/>
      <w:r w:rsidRPr="00AE0517">
        <w:rPr>
          <w:rFonts w:ascii="Times New Roman" w:hAnsi="Times New Roman"/>
          <w:i/>
          <w:szCs w:val="24"/>
          <w:lang w:val="bg-BG"/>
        </w:rPr>
        <w:t xml:space="preserve"> член 21, алинея 3, се заличава т.26, като т.27 става т.26;</w:t>
      </w:r>
    </w:p>
    <w:p w:rsidR="009D33F5" w:rsidRPr="00AE0517" w:rsidRDefault="009D33F5" w:rsidP="00734A93">
      <w:pPr>
        <w:spacing w:line="276" w:lineRule="auto"/>
        <w:jc w:val="both"/>
        <w:rPr>
          <w:rFonts w:ascii="Times New Roman" w:hAnsi="Times New Roman"/>
          <w:i/>
          <w:szCs w:val="24"/>
          <w:lang w:val="bg-BG"/>
        </w:rPr>
      </w:pPr>
    </w:p>
    <w:p w:rsidR="009D33F5" w:rsidRPr="00AE0517" w:rsidRDefault="009D33F5" w:rsidP="00734A93">
      <w:pPr>
        <w:spacing w:line="276" w:lineRule="auto"/>
        <w:ind w:firstLine="709"/>
        <w:jc w:val="both"/>
        <w:rPr>
          <w:rFonts w:ascii="Times New Roman" w:hAnsi="Times New Roman"/>
          <w:i/>
          <w:szCs w:val="24"/>
          <w:lang w:val="bg-BG"/>
        </w:rPr>
      </w:pPr>
      <w:proofErr w:type="gramStart"/>
      <w:r w:rsidRPr="00AE0517">
        <w:rPr>
          <w:rFonts w:ascii="Times New Roman" w:hAnsi="Times New Roman"/>
          <w:b/>
          <w:szCs w:val="24"/>
        </w:rPr>
        <w:t xml:space="preserve">Комисията подкрепя </w:t>
      </w:r>
      <w:r w:rsidR="00397047" w:rsidRPr="00AE0517">
        <w:rPr>
          <w:rFonts w:ascii="Times New Roman" w:hAnsi="Times New Roman"/>
          <w:b/>
          <w:szCs w:val="24"/>
          <w:lang w:val="bg-BG"/>
        </w:rPr>
        <w:t xml:space="preserve">по принцип </w:t>
      </w:r>
      <w:r w:rsidRPr="00AE0517">
        <w:rPr>
          <w:rFonts w:ascii="Times New Roman" w:hAnsi="Times New Roman"/>
          <w:b/>
          <w:szCs w:val="24"/>
        </w:rPr>
        <w:t>предложението</w:t>
      </w:r>
      <w:r w:rsidR="004978C6" w:rsidRPr="00AE0517">
        <w:rPr>
          <w:rFonts w:ascii="Times New Roman" w:hAnsi="Times New Roman"/>
          <w:b/>
          <w:szCs w:val="24"/>
          <w:lang w:val="bg-BG"/>
        </w:rPr>
        <w:t xml:space="preserve"> и то е отразено на систематичното му място в </w:t>
      </w:r>
      <w:r w:rsidR="004978C6" w:rsidRPr="00AE0517">
        <w:rPr>
          <w:rFonts w:ascii="Times New Roman" w:hAnsi="Times New Roman"/>
          <w:b/>
          <w:szCs w:val="24"/>
        </w:rPr>
        <w:t>§ 8.</w:t>
      </w:r>
      <w:proofErr w:type="gramEnd"/>
    </w:p>
    <w:p w:rsidR="003C1392" w:rsidRPr="00AE0517" w:rsidRDefault="0099392D" w:rsidP="00734A93">
      <w:pPr>
        <w:spacing w:line="276" w:lineRule="auto"/>
        <w:jc w:val="both"/>
        <w:rPr>
          <w:rFonts w:ascii="Times New Roman" w:hAnsi="Times New Roman"/>
          <w:b/>
          <w:i/>
          <w:szCs w:val="24"/>
          <w:lang w:val="bg-BG"/>
        </w:rPr>
      </w:pPr>
      <w:r w:rsidRPr="00AE0517">
        <w:rPr>
          <w:rFonts w:ascii="Times New Roman" w:hAnsi="Times New Roman"/>
          <w:b/>
          <w:i/>
          <w:szCs w:val="24"/>
          <w:lang w:val="bg-BG"/>
        </w:rPr>
        <w:t xml:space="preserve">      </w:t>
      </w:r>
    </w:p>
    <w:p w:rsidR="003C1392" w:rsidRPr="0063182E" w:rsidRDefault="003C1392" w:rsidP="00734A93">
      <w:pPr>
        <w:spacing w:line="276" w:lineRule="auto"/>
        <w:ind w:firstLine="709"/>
        <w:jc w:val="both"/>
        <w:rPr>
          <w:rFonts w:ascii="Times New Roman" w:hAnsi="Times New Roman"/>
          <w:b/>
          <w:i/>
          <w:szCs w:val="24"/>
          <w:u w:val="single"/>
          <w:lang w:val="bg-BG"/>
        </w:rPr>
      </w:pPr>
      <w:r w:rsidRPr="0063182E">
        <w:rPr>
          <w:rFonts w:ascii="Times New Roman" w:hAnsi="Times New Roman"/>
          <w:b/>
          <w:i/>
          <w:szCs w:val="24"/>
          <w:u w:val="single"/>
          <w:lang w:val="bg-BG"/>
        </w:rPr>
        <w:t>Предложение от н.пр. Дора Янкова и група народни представители:</w:t>
      </w:r>
    </w:p>
    <w:p w:rsidR="00F94DAD" w:rsidRPr="00AE0517" w:rsidRDefault="00F94DAD" w:rsidP="00734A93">
      <w:pPr>
        <w:spacing w:line="276" w:lineRule="auto"/>
        <w:ind w:firstLine="709"/>
        <w:jc w:val="both"/>
        <w:rPr>
          <w:rFonts w:ascii="Times New Roman" w:hAnsi="Times New Roman"/>
          <w:b/>
          <w:szCs w:val="24"/>
          <w:u w:val="single"/>
          <w:lang w:val="bg-BG"/>
        </w:rPr>
      </w:pP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u w:val="single"/>
        </w:rPr>
        <w:t>В § 11</w:t>
      </w:r>
      <w:r w:rsidRPr="00AE0517">
        <w:rPr>
          <w:rFonts w:ascii="Times New Roman" w:hAnsi="Times New Roman"/>
          <w:i/>
          <w:szCs w:val="24"/>
        </w:rPr>
        <w:t xml:space="preserve"> се правят следните изменения и допълнения:</w:t>
      </w: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rPr>
        <w:t>1. в създаваната т. 20 след думата „оперира“ се поставя запетая и се добавя „поддържа“.</w:t>
      </w: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2. </w:t>
      </w:r>
      <w:proofErr w:type="gramStart"/>
      <w:r w:rsidRPr="00AE0517">
        <w:rPr>
          <w:rFonts w:ascii="Times New Roman" w:hAnsi="Times New Roman"/>
          <w:i/>
          <w:szCs w:val="24"/>
        </w:rPr>
        <w:t>създава</w:t>
      </w:r>
      <w:proofErr w:type="gramEnd"/>
      <w:r w:rsidRPr="00AE0517">
        <w:rPr>
          <w:rFonts w:ascii="Times New Roman" w:hAnsi="Times New Roman"/>
          <w:i/>
          <w:szCs w:val="24"/>
        </w:rPr>
        <w:t xml:space="preserve"> се т. 28:</w:t>
      </w:r>
    </w:p>
    <w:p w:rsidR="00F94DAD" w:rsidRPr="00AE0517" w:rsidRDefault="00F94DAD" w:rsidP="00734A93">
      <w:pPr>
        <w:pStyle w:val="Default"/>
        <w:spacing w:line="360" w:lineRule="auto"/>
        <w:ind w:firstLine="709"/>
        <w:jc w:val="both"/>
        <w:rPr>
          <w:i/>
        </w:rPr>
      </w:pPr>
      <w:r w:rsidRPr="00AE0517">
        <w:rPr>
          <w:i/>
        </w:rPr>
        <w:t>„28. разработва комуникационен план с ключовите заинтересовани страни, участниците в пътното движение и превозвачите с цел те да бъдат подготвени за въвеждане и правилната експлоатация на системата.“.</w:t>
      </w:r>
    </w:p>
    <w:p w:rsidR="004978C6" w:rsidRPr="00AE0517" w:rsidRDefault="009D33F5" w:rsidP="00734A93">
      <w:pPr>
        <w:pStyle w:val="Default"/>
        <w:spacing w:line="360" w:lineRule="auto"/>
        <w:ind w:firstLine="709"/>
        <w:jc w:val="both"/>
        <w:rPr>
          <w:b/>
        </w:rPr>
      </w:pPr>
      <w:r w:rsidRPr="00AE0517">
        <w:rPr>
          <w:b/>
        </w:rPr>
        <w:t>Комисията не подкрепя предложението.</w:t>
      </w:r>
    </w:p>
    <w:p w:rsidR="004978C6" w:rsidRPr="0063182E" w:rsidRDefault="004978C6" w:rsidP="00734A93">
      <w:pPr>
        <w:spacing w:line="360" w:lineRule="auto"/>
        <w:ind w:firstLine="708"/>
        <w:jc w:val="both"/>
        <w:rPr>
          <w:rFonts w:ascii="Times New Roman" w:hAnsi="Times New Roman"/>
          <w:b/>
          <w:szCs w:val="24"/>
        </w:rPr>
      </w:pPr>
      <w:proofErr w:type="gramStart"/>
      <w:r w:rsidRPr="0063182E">
        <w:rPr>
          <w:rFonts w:ascii="Times New Roman" w:hAnsi="Times New Roman"/>
          <w:b/>
          <w:szCs w:val="24"/>
        </w:rPr>
        <w:t>Комисията подкрепя по принцип текста на вносителя за § 11, но предлага да бъде отхвърлен, тъй като е отразен на систематичното му място в § 8.</w:t>
      </w:r>
      <w:proofErr w:type="gramEnd"/>
      <w:r w:rsidRPr="0063182E">
        <w:rPr>
          <w:rFonts w:ascii="Times New Roman" w:hAnsi="Times New Roman"/>
          <w:b/>
          <w:szCs w:val="24"/>
        </w:rPr>
        <w:t xml:space="preserve"> </w:t>
      </w:r>
    </w:p>
    <w:p w:rsidR="007E4841" w:rsidRPr="00AE0517" w:rsidRDefault="007E4841" w:rsidP="00734A93">
      <w:pPr>
        <w:spacing w:line="360" w:lineRule="auto"/>
        <w:jc w:val="both"/>
        <w:rPr>
          <w:rFonts w:ascii="Times New Roman" w:hAnsi="Times New Roman"/>
          <w:szCs w:val="24"/>
          <w:lang w:val="bg-BG"/>
        </w:rPr>
      </w:pPr>
    </w:p>
    <w:p w:rsidR="00AB7258" w:rsidRPr="00AE0517" w:rsidRDefault="00AB7258" w:rsidP="00734A93">
      <w:pPr>
        <w:spacing w:line="360" w:lineRule="auto"/>
        <w:ind w:firstLine="708"/>
        <w:jc w:val="both"/>
        <w:rPr>
          <w:rFonts w:ascii="Times New Roman" w:hAnsi="Times New Roman"/>
          <w:szCs w:val="24"/>
          <w:lang w:val="bg-BG"/>
        </w:rPr>
      </w:pPr>
      <w:r w:rsidRPr="00AE0517">
        <w:rPr>
          <w:rFonts w:ascii="Times New Roman" w:hAnsi="Times New Roman"/>
          <w:b/>
          <w:szCs w:val="24"/>
          <w:lang w:val="bg-BG"/>
        </w:rPr>
        <w:t>§</w:t>
      </w:r>
      <w:r w:rsidR="007D6560" w:rsidRPr="00AE0517">
        <w:rPr>
          <w:rFonts w:ascii="Times New Roman" w:hAnsi="Times New Roman"/>
          <w:b/>
          <w:szCs w:val="24"/>
          <w:lang w:val="bg-BG"/>
        </w:rPr>
        <w:t xml:space="preserve"> </w:t>
      </w:r>
      <w:r w:rsidR="00BA5C0B" w:rsidRPr="00AE0517">
        <w:rPr>
          <w:rFonts w:ascii="Times New Roman" w:hAnsi="Times New Roman"/>
          <w:b/>
          <w:szCs w:val="24"/>
          <w:lang w:val="bg-BG"/>
        </w:rPr>
        <w:t>12</w:t>
      </w:r>
      <w:r w:rsidRPr="00AE0517">
        <w:rPr>
          <w:rFonts w:ascii="Times New Roman" w:hAnsi="Times New Roman"/>
          <w:b/>
          <w:szCs w:val="24"/>
          <w:lang w:val="bg-BG"/>
        </w:rPr>
        <w:t>.</w:t>
      </w:r>
      <w:r w:rsidRPr="00AE0517">
        <w:rPr>
          <w:rFonts w:ascii="Times New Roman" w:hAnsi="Times New Roman"/>
          <w:szCs w:val="24"/>
          <w:lang w:val="bg-BG"/>
        </w:rPr>
        <w:t xml:space="preserve"> В член 21в, ал.</w:t>
      </w:r>
      <w:r w:rsidR="007D6560" w:rsidRPr="00AE0517">
        <w:rPr>
          <w:rFonts w:ascii="Times New Roman" w:hAnsi="Times New Roman"/>
          <w:szCs w:val="24"/>
          <w:lang w:val="bg-BG"/>
        </w:rPr>
        <w:t xml:space="preserve"> </w:t>
      </w:r>
      <w:r w:rsidRPr="00AE0517">
        <w:rPr>
          <w:rFonts w:ascii="Times New Roman" w:hAnsi="Times New Roman"/>
          <w:szCs w:val="24"/>
          <w:lang w:val="bg-BG"/>
        </w:rPr>
        <w:t>1, т.</w:t>
      </w:r>
      <w:r w:rsidR="007D6560" w:rsidRPr="00AE0517">
        <w:rPr>
          <w:rFonts w:ascii="Times New Roman" w:hAnsi="Times New Roman"/>
          <w:szCs w:val="24"/>
          <w:lang w:val="bg-BG"/>
        </w:rPr>
        <w:t xml:space="preserve"> </w:t>
      </w:r>
      <w:r w:rsidRPr="00AE0517">
        <w:rPr>
          <w:rFonts w:ascii="Times New Roman" w:hAnsi="Times New Roman"/>
          <w:szCs w:val="24"/>
          <w:lang w:val="bg-BG"/>
        </w:rPr>
        <w:t>7</w:t>
      </w:r>
      <w:r w:rsidR="00A61B59" w:rsidRPr="00AE0517">
        <w:rPr>
          <w:rFonts w:ascii="Times New Roman" w:hAnsi="Times New Roman"/>
          <w:szCs w:val="24"/>
          <w:lang w:val="bg-BG"/>
        </w:rPr>
        <w:t>, след думите „управлението на пътищата“ се поставя запетая и се добавя следният текст</w:t>
      </w:r>
      <w:r w:rsidRPr="00AE0517">
        <w:rPr>
          <w:rFonts w:ascii="Times New Roman" w:hAnsi="Times New Roman"/>
          <w:szCs w:val="24"/>
          <w:lang w:val="bg-BG"/>
        </w:rPr>
        <w:t>:</w:t>
      </w:r>
      <w:r w:rsidR="00A61B59" w:rsidRPr="00AE0517">
        <w:rPr>
          <w:rFonts w:ascii="Times New Roman" w:hAnsi="Times New Roman"/>
          <w:szCs w:val="24"/>
          <w:lang w:val="bg-BG"/>
        </w:rPr>
        <w:t xml:space="preserve"> „</w:t>
      </w:r>
      <w:r w:rsidRPr="00AE0517">
        <w:rPr>
          <w:rFonts w:ascii="Times New Roman" w:hAnsi="Times New Roman"/>
          <w:szCs w:val="24"/>
          <w:lang w:val="bg-BG"/>
        </w:rPr>
        <w:t xml:space="preserve">както и за </w:t>
      </w:r>
      <w:r w:rsidR="00C41FB6" w:rsidRPr="00AE0517">
        <w:rPr>
          <w:rFonts w:ascii="Times New Roman" w:hAnsi="Times New Roman"/>
          <w:szCs w:val="24"/>
          <w:lang w:val="bg-BG"/>
        </w:rPr>
        <w:t>дейности</w:t>
      </w:r>
      <w:r w:rsidR="00A61B59" w:rsidRPr="00AE0517">
        <w:rPr>
          <w:rFonts w:ascii="Times New Roman" w:hAnsi="Times New Roman"/>
          <w:szCs w:val="24"/>
          <w:lang w:val="bg-BG"/>
        </w:rPr>
        <w:t xml:space="preserve">, свързани с </w:t>
      </w:r>
      <w:r w:rsidR="00C41FB6" w:rsidRPr="00AE0517">
        <w:rPr>
          <w:rFonts w:ascii="Times New Roman" w:hAnsi="Times New Roman"/>
          <w:szCs w:val="24"/>
          <w:lang w:val="bg-BG"/>
        </w:rPr>
        <w:t xml:space="preserve">опериране </w:t>
      </w:r>
      <w:r w:rsidR="00A61B59" w:rsidRPr="00AE0517">
        <w:rPr>
          <w:rFonts w:ascii="Times New Roman" w:hAnsi="Times New Roman"/>
          <w:szCs w:val="24"/>
          <w:lang w:val="bg-BG"/>
        </w:rPr>
        <w:t xml:space="preserve">и </w:t>
      </w:r>
      <w:r w:rsidR="00C41FB6" w:rsidRPr="00AE0517">
        <w:rPr>
          <w:rFonts w:ascii="Times New Roman" w:hAnsi="Times New Roman"/>
          <w:szCs w:val="24"/>
          <w:lang w:val="bg-BG"/>
        </w:rPr>
        <w:t xml:space="preserve"> </w:t>
      </w:r>
      <w:r w:rsidR="00A61B59" w:rsidRPr="00AE0517">
        <w:rPr>
          <w:rFonts w:ascii="Times New Roman" w:hAnsi="Times New Roman"/>
          <w:szCs w:val="24"/>
          <w:lang w:val="bg-BG"/>
        </w:rPr>
        <w:t>управление на</w:t>
      </w:r>
      <w:r w:rsidR="00C41FB6" w:rsidRPr="00AE0517">
        <w:rPr>
          <w:rFonts w:ascii="Times New Roman" w:hAnsi="Times New Roman"/>
          <w:szCs w:val="24"/>
          <w:lang w:val="bg-BG"/>
        </w:rPr>
        <w:t xml:space="preserve"> Електронната система за събиране на пътни такси по ал.10, ал.1.“</w:t>
      </w:r>
    </w:p>
    <w:p w:rsidR="004978C6" w:rsidRPr="0063182E" w:rsidRDefault="004978C6" w:rsidP="00734A93">
      <w:pPr>
        <w:spacing w:line="360" w:lineRule="auto"/>
        <w:ind w:firstLine="708"/>
        <w:jc w:val="both"/>
        <w:rPr>
          <w:rFonts w:ascii="Times New Roman" w:hAnsi="Times New Roman"/>
          <w:b/>
          <w:szCs w:val="24"/>
        </w:rPr>
      </w:pPr>
      <w:r w:rsidRPr="0063182E">
        <w:rPr>
          <w:rFonts w:ascii="Times New Roman" w:hAnsi="Times New Roman"/>
          <w:b/>
          <w:szCs w:val="24"/>
        </w:rPr>
        <w:lastRenderedPageBreak/>
        <w:t xml:space="preserve">Комисията подкрепя по принцип текста на вносителя и предлага следната редакция на § 12, </w:t>
      </w:r>
      <w:proofErr w:type="gramStart"/>
      <w:r w:rsidRPr="0063182E">
        <w:rPr>
          <w:rFonts w:ascii="Times New Roman" w:hAnsi="Times New Roman"/>
          <w:b/>
          <w:szCs w:val="24"/>
        </w:rPr>
        <w:t>който  става</w:t>
      </w:r>
      <w:proofErr w:type="gramEnd"/>
      <w:r w:rsidRPr="0063182E">
        <w:rPr>
          <w:rFonts w:ascii="Times New Roman" w:hAnsi="Times New Roman"/>
          <w:b/>
          <w:szCs w:val="24"/>
        </w:rPr>
        <w:t xml:space="preserve"> § 9 :</w:t>
      </w:r>
    </w:p>
    <w:p w:rsidR="004978C6" w:rsidRPr="00AE0517" w:rsidRDefault="00BA24F1" w:rsidP="00734A93">
      <w:pPr>
        <w:spacing w:line="360" w:lineRule="auto"/>
        <w:ind w:firstLine="708"/>
        <w:jc w:val="both"/>
        <w:rPr>
          <w:rFonts w:ascii="Times New Roman" w:hAnsi="Times New Roman"/>
          <w:szCs w:val="24"/>
          <w:lang w:val="bg-BG"/>
        </w:rPr>
      </w:pPr>
      <w:r w:rsidRPr="00AE0517">
        <w:rPr>
          <w:rFonts w:ascii="Times New Roman" w:hAnsi="Times New Roman"/>
          <w:b/>
          <w:szCs w:val="24"/>
        </w:rPr>
        <w:t xml:space="preserve">§ 9. </w:t>
      </w:r>
      <w:proofErr w:type="gramStart"/>
      <w:r w:rsidRPr="00AE0517">
        <w:rPr>
          <w:rFonts w:ascii="Times New Roman" w:hAnsi="Times New Roman"/>
          <w:b/>
          <w:szCs w:val="24"/>
        </w:rPr>
        <w:t>В чл</w:t>
      </w:r>
      <w:r w:rsidRPr="00AE0517">
        <w:rPr>
          <w:rFonts w:ascii="Times New Roman" w:hAnsi="Times New Roman"/>
          <w:b/>
          <w:szCs w:val="24"/>
          <w:lang w:val="bg-BG"/>
        </w:rPr>
        <w:t>.</w:t>
      </w:r>
      <w:proofErr w:type="gramEnd"/>
      <w:r w:rsidRPr="00AE0517">
        <w:rPr>
          <w:rFonts w:ascii="Times New Roman" w:hAnsi="Times New Roman"/>
          <w:b/>
          <w:szCs w:val="24"/>
        </w:rPr>
        <w:t xml:space="preserve"> 21в, ал. 1, т. 7</w:t>
      </w:r>
      <w:r w:rsidR="004978C6" w:rsidRPr="00AE0517">
        <w:rPr>
          <w:rFonts w:ascii="Times New Roman" w:hAnsi="Times New Roman"/>
          <w:b/>
          <w:szCs w:val="24"/>
        </w:rPr>
        <w:t xml:space="preserve"> след думите „управлението на пътищата“ се поставя запетая и се добавя „както и за дейности, свързани с опериране и  управление на Електронната система</w:t>
      </w:r>
      <w:r w:rsidR="005564C9" w:rsidRPr="00AE0517">
        <w:rPr>
          <w:rFonts w:ascii="Times New Roman" w:hAnsi="Times New Roman"/>
          <w:b/>
          <w:szCs w:val="24"/>
        </w:rPr>
        <w:t xml:space="preserve"> за събиране на пътни такси по </w:t>
      </w:r>
      <w:r w:rsidR="005564C9" w:rsidRPr="0063182E">
        <w:rPr>
          <w:rFonts w:ascii="Times New Roman" w:hAnsi="Times New Roman"/>
          <w:b/>
          <w:szCs w:val="24"/>
          <w:lang w:val="bg-BG"/>
        </w:rPr>
        <w:t>ч</w:t>
      </w:r>
      <w:r w:rsidR="004978C6" w:rsidRPr="0063182E">
        <w:rPr>
          <w:rFonts w:ascii="Times New Roman" w:hAnsi="Times New Roman"/>
          <w:b/>
          <w:szCs w:val="24"/>
        </w:rPr>
        <w:t>л.</w:t>
      </w:r>
      <w:r w:rsidR="005564C9" w:rsidRPr="0063182E">
        <w:rPr>
          <w:rFonts w:ascii="Times New Roman" w:hAnsi="Times New Roman"/>
          <w:b/>
          <w:szCs w:val="24"/>
          <w:lang w:val="bg-BG"/>
        </w:rPr>
        <w:t xml:space="preserve"> </w:t>
      </w:r>
      <w:r w:rsidR="004978C6" w:rsidRPr="0063182E">
        <w:rPr>
          <w:rFonts w:ascii="Times New Roman" w:hAnsi="Times New Roman"/>
          <w:b/>
          <w:szCs w:val="24"/>
        </w:rPr>
        <w:t>10, ал.</w:t>
      </w:r>
      <w:r w:rsidR="005564C9" w:rsidRPr="0063182E">
        <w:rPr>
          <w:rFonts w:ascii="Times New Roman" w:hAnsi="Times New Roman"/>
          <w:b/>
          <w:szCs w:val="24"/>
          <w:lang w:val="bg-BG"/>
        </w:rPr>
        <w:t xml:space="preserve"> 1</w:t>
      </w:r>
      <w:r w:rsidR="004978C6" w:rsidRPr="0063182E">
        <w:rPr>
          <w:rFonts w:ascii="Times New Roman" w:hAnsi="Times New Roman"/>
          <w:b/>
          <w:szCs w:val="24"/>
        </w:rPr>
        <w:t>.“</w:t>
      </w:r>
    </w:p>
    <w:p w:rsidR="009D33F5" w:rsidRPr="00AE0517" w:rsidRDefault="009D33F5" w:rsidP="00734A93">
      <w:pPr>
        <w:spacing w:line="360" w:lineRule="auto"/>
        <w:ind w:firstLine="708"/>
        <w:jc w:val="both"/>
        <w:rPr>
          <w:rFonts w:ascii="Times New Roman" w:hAnsi="Times New Roman"/>
          <w:szCs w:val="24"/>
          <w:lang w:val="bg-BG"/>
        </w:rPr>
      </w:pPr>
    </w:p>
    <w:p w:rsidR="00C85307" w:rsidRPr="0063182E" w:rsidRDefault="00C85307" w:rsidP="00734A93">
      <w:pPr>
        <w:spacing w:line="360" w:lineRule="auto"/>
        <w:ind w:firstLine="708"/>
        <w:jc w:val="both"/>
        <w:rPr>
          <w:rFonts w:ascii="Times New Roman" w:hAnsi="Times New Roman"/>
          <w:i/>
          <w:szCs w:val="24"/>
          <w:lang w:val="en-US"/>
        </w:rPr>
      </w:pPr>
      <w:r w:rsidRPr="0063182E">
        <w:rPr>
          <w:rFonts w:ascii="Times New Roman" w:hAnsi="Times New Roman"/>
          <w:b/>
          <w:i/>
          <w:szCs w:val="24"/>
          <w:u w:val="single"/>
          <w:lang w:val="bg-BG"/>
        </w:rPr>
        <w:t>Предложение от н.пр. Александър Ненков и група народни представители:</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Създава се нов § 13:</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В член 21г се правят следните изменения:</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„1. Досегашният текст на т.6 се изменя така:</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xml:space="preserve">„6. </w:t>
      </w:r>
      <w:proofErr w:type="gramStart"/>
      <w:r w:rsidRPr="00AE0517">
        <w:rPr>
          <w:rFonts w:ascii="Times New Roman" w:hAnsi="Times New Roman"/>
          <w:i/>
          <w:szCs w:val="24"/>
          <w:lang w:val="en-US"/>
        </w:rPr>
        <w:t>определя</w:t>
      </w:r>
      <w:proofErr w:type="gramEnd"/>
      <w:r w:rsidRPr="00AE0517">
        <w:rPr>
          <w:rFonts w:ascii="Times New Roman" w:hAnsi="Times New Roman"/>
          <w:i/>
          <w:szCs w:val="24"/>
          <w:lang w:val="en-US"/>
        </w:rPr>
        <w:t xml:space="preserve"> длъжностни лица, които да съставят актове за установяване на административни нарушения, в случаите, предвидени в настоящия закон и в Закона за движението по пътищата;</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xml:space="preserve">2. Досегашният текст на т.7 се изменя така: </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xml:space="preserve">7. </w:t>
      </w:r>
      <w:proofErr w:type="gramStart"/>
      <w:r w:rsidRPr="00AE0517">
        <w:rPr>
          <w:rFonts w:ascii="Times New Roman" w:hAnsi="Times New Roman"/>
          <w:i/>
          <w:szCs w:val="24"/>
          <w:lang w:val="en-US"/>
        </w:rPr>
        <w:t>издава</w:t>
      </w:r>
      <w:proofErr w:type="gramEnd"/>
      <w:r w:rsidRPr="00AE0517">
        <w:rPr>
          <w:rFonts w:ascii="Times New Roman" w:hAnsi="Times New Roman"/>
          <w:i/>
          <w:szCs w:val="24"/>
          <w:lang w:val="en-US"/>
        </w:rPr>
        <w:t xml:space="preserve"> наказателни постановления или оправомощава длъжностни лица от агенцията да издават наказателни постановления в случаите, предвидени в настоящия закон и в Закона за движението по пътищата.</w:t>
      </w:r>
    </w:p>
    <w:p w:rsidR="0099392D" w:rsidRPr="00AE0517" w:rsidRDefault="003F7211" w:rsidP="00734A93">
      <w:pPr>
        <w:spacing w:line="360" w:lineRule="auto"/>
        <w:ind w:firstLine="708"/>
        <w:jc w:val="both"/>
        <w:rPr>
          <w:rFonts w:ascii="Times New Roman" w:hAnsi="Times New Roman"/>
          <w:i/>
          <w:szCs w:val="24"/>
          <w:lang w:val="bg-BG"/>
        </w:rPr>
      </w:pPr>
      <w:r w:rsidRPr="00AE0517">
        <w:rPr>
          <w:rFonts w:ascii="Times New Roman" w:hAnsi="Times New Roman"/>
          <w:i/>
          <w:szCs w:val="24"/>
          <w:lang w:val="en-US"/>
        </w:rPr>
        <w:t>3. Досегашните точки 6 и 7 стават съответно точки 8 и 9</w:t>
      </w:r>
      <w:proofErr w:type="gramStart"/>
      <w:r w:rsidRPr="00AE0517">
        <w:rPr>
          <w:rFonts w:ascii="Times New Roman" w:hAnsi="Times New Roman"/>
          <w:i/>
          <w:szCs w:val="24"/>
          <w:lang w:val="en-US"/>
        </w:rPr>
        <w:t>.“</w:t>
      </w:r>
      <w:proofErr w:type="gramEnd"/>
    </w:p>
    <w:p w:rsidR="005564C9" w:rsidRPr="0063182E" w:rsidRDefault="00933A0C" w:rsidP="00734A93">
      <w:pPr>
        <w:spacing w:line="360" w:lineRule="auto"/>
        <w:ind w:firstLine="708"/>
        <w:jc w:val="both"/>
        <w:rPr>
          <w:rFonts w:ascii="Times New Roman" w:hAnsi="Times New Roman"/>
          <w:b/>
          <w:szCs w:val="24"/>
          <w:lang w:val="bg-BG"/>
        </w:rPr>
      </w:pPr>
      <w:r w:rsidRPr="0063182E">
        <w:rPr>
          <w:rFonts w:ascii="Times New Roman" w:hAnsi="Times New Roman"/>
          <w:b/>
          <w:szCs w:val="24"/>
        </w:rPr>
        <w:t xml:space="preserve">Комисията подкрепя по принцип </w:t>
      </w:r>
      <w:r w:rsidRPr="0063182E">
        <w:rPr>
          <w:rFonts w:ascii="Times New Roman" w:hAnsi="Times New Roman"/>
          <w:b/>
          <w:szCs w:val="24"/>
          <w:lang w:val="bg-BG"/>
        </w:rPr>
        <w:t>предложението</w:t>
      </w:r>
      <w:r w:rsidR="005564C9" w:rsidRPr="0063182E">
        <w:rPr>
          <w:rFonts w:ascii="Times New Roman" w:hAnsi="Times New Roman"/>
          <w:b/>
          <w:szCs w:val="24"/>
          <w:lang w:val="bg-BG"/>
        </w:rPr>
        <w:t>.</w:t>
      </w:r>
    </w:p>
    <w:p w:rsidR="009D33F5" w:rsidRPr="0063182E" w:rsidRDefault="005564C9" w:rsidP="00734A93">
      <w:pPr>
        <w:spacing w:line="360" w:lineRule="auto"/>
        <w:ind w:firstLine="708"/>
        <w:jc w:val="both"/>
        <w:rPr>
          <w:rFonts w:ascii="Times New Roman" w:hAnsi="Times New Roman"/>
          <w:b/>
          <w:szCs w:val="24"/>
          <w:lang w:val="bg-BG"/>
        </w:rPr>
      </w:pPr>
      <w:r w:rsidRPr="0063182E">
        <w:rPr>
          <w:rFonts w:ascii="Times New Roman" w:hAnsi="Times New Roman"/>
          <w:b/>
          <w:szCs w:val="24"/>
          <w:lang w:val="bg-BG"/>
        </w:rPr>
        <w:t xml:space="preserve">Комисията </w:t>
      </w:r>
      <w:r w:rsidR="00674496" w:rsidRPr="0063182E">
        <w:rPr>
          <w:rFonts w:ascii="Times New Roman" w:hAnsi="Times New Roman"/>
          <w:b/>
          <w:szCs w:val="24"/>
        </w:rPr>
        <w:t xml:space="preserve">предлага </w:t>
      </w:r>
      <w:r w:rsidR="00265A68" w:rsidRPr="0063182E">
        <w:rPr>
          <w:rFonts w:ascii="Times New Roman" w:hAnsi="Times New Roman"/>
          <w:b/>
          <w:szCs w:val="24"/>
          <w:lang w:val="bg-BG"/>
        </w:rPr>
        <w:t>да се създаде</w:t>
      </w:r>
      <w:r w:rsidR="00674496" w:rsidRPr="0063182E">
        <w:rPr>
          <w:rFonts w:ascii="Times New Roman" w:hAnsi="Times New Roman"/>
          <w:b/>
          <w:szCs w:val="24"/>
          <w:lang w:val="bg-BG"/>
        </w:rPr>
        <w:t xml:space="preserve"> нов</w:t>
      </w:r>
      <w:r w:rsidR="00933A0C" w:rsidRPr="0063182E">
        <w:rPr>
          <w:rFonts w:ascii="Times New Roman" w:hAnsi="Times New Roman"/>
          <w:b/>
          <w:szCs w:val="24"/>
        </w:rPr>
        <w:t xml:space="preserve"> § </w:t>
      </w:r>
      <w:r w:rsidR="00933A0C" w:rsidRPr="0063182E">
        <w:rPr>
          <w:rFonts w:ascii="Times New Roman" w:hAnsi="Times New Roman"/>
          <w:b/>
          <w:szCs w:val="24"/>
          <w:lang w:val="bg-BG"/>
        </w:rPr>
        <w:t>10</w:t>
      </w:r>
      <w:r w:rsidR="00933A0C" w:rsidRPr="0063182E">
        <w:rPr>
          <w:rFonts w:ascii="Times New Roman" w:hAnsi="Times New Roman"/>
          <w:b/>
          <w:szCs w:val="24"/>
        </w:rPr>
        <w:t xml:space="preserve"> :</w:t>
      </w:r>
    </w:p>
    <w:p w:rsidR="00933A0C" w:rsidRPr="00AE0517" w:rsidRDefault="00933A0C"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10. </w:t>
      </w:r>
      <w:proofErr w:type="gramStart"/>
      <w:r w:rsidR="00674496" w:rsidRPr="00AE0517">
        <w:rPr>
          <w:rFonts w:ascii="Times New Roman" w:hAnsi="Times New Roman"/>
          <w:b/>
          <w:szCs w:val="24"/>
        </w:rPr>
        <w:t>В чл</w:t>
      </w:r>
      <w:r w:rsidR="00674496" w:rsidRPr="00AE0517">
        <w:rPr>
          <w:rFonts w:ascii="Times New Roman" w:hAnsi="Times New Roman"/>
          <w:b/>
          <w:szCs w:val="24"/>
          <w:lang w:val="bg-BG"/>
        </w:rPr>
        <w:t>.</w:t>
      </w:r>
      <w:proofErr w:type="gramEnd"/>
      <w:r w:rsidR="00674496" w:rsidRPr="00AE0517">
        <w:rPr>
          <w:rFonts w:ascii="Times New Roman" w:hAnsi="Times New Roman"/>
          <w:b/>
          <w:szCs w:val="24"/>
          <w:lang w:val="bg-BG"/>
        </w:rPr>
        <w:t xml:space="preserve"> </w:t>
      </w:r>
      <w:r w:rsidRPr="00AE0517">
        <w:rPr>
          <w:rFonts w:ascii="Times New Roman" w:hAnsi="Times New Roman"/>
          <w:b/>
          <w:szCs w:val="24"/>
        </w:rPr>
        <w:t>21г се правят следните изменения</w:t>
      </w:r>
      <w:r w:rsidR="005564C9" w:rsidRPr="00AE0517">
        <w:rPr>
          <w:rFonts w:ascii="Times New Roman" w:hAnsi="Times New Roman"/>
          <w:b/>
          <w:szCs w:val="24"/>
          <w:lang w:val="bg-BG"/>
        </w:rPr>
        <w:t xml:space="preserve"> и допълнения</w:t>
      </w:r>
      <w:r w:rsidRPr="00AE0517">
        <w:rPr>
          <w:rFonts w:ascii="Times New Roman" w:hAnsi="Times New Roman"/>
          <w:b/>
          <w:szCs w:val="24"/>
        </w:rPr>
        <w:t xml:space="preserve">: </w:t>
      </w:r>
    </w:p>
    <w:p w:rsidR="00933A0C" w:rsidRPr="00AE0517" w:rsidRDefault="00933A0C" w:rsidP="00F32FAF">
      <w:pPr>
        <w:pStyle w:val="ListParagraph"/>
        <w:numPr>
          <w:ilvl w:val="0"/>
          <w:numId w:val="8"/>
        </w:numPr>
        <w:spacing w:line="360" w:lineRule="auto"/>
        <w:jc w:val="both"/>
        <w:rPr>
          <w:rFonts w:ascii="Times New Roman" w:hAnsi="Times New Roman"/>
          <w:b/>
          <w:szCs w:val="24"/>
        </w:rPr>
      </w:pPr>
      <w:r w:rsidRPr="00AE0517">
        <w:rPr>
          <w:rFonts w:ascii="Times New Roman" w:hAnsi="Times New Roman"/>
          <w:b/>
          <w:szCs w:val="24"/>
          <w:lang w:val="bg-BG"/>
        </w:rPr>
        <w:t xml:space="preserve">Създават </w:t>
      </w:r>
      <w:r w:rsidR="005564C9" w:rsidRPr="00AE0517">
        <w:rPr>
          <w:rFonts w:ascii="Times New Roman" w:hAnsi="Times New Roman"/>
          <w:b/>
          <w:szCs w:val="24"/>
          <w:lang w:val="bg-BG"/>
        </w:rPr>
        <w:t xml:space="preserve">се </w:t>
      </w:r>
      <w:r w:rsidRPr="00AE0517">
        <w:rPr>
          <w:rFonts w:ascii="Times New Roman" w:hAnsi="Times New Roman"/>
          <w:b/>
          <w:szCs w:val="24"/>
          <w:lang w:val="bg-BG"/>
        </w:rPr>
        <w:t>нова</w:t>
      </w:r>
      <w:r w:rsidRPr="00AE0517">
        <w:rPr>
          <w:rFonts w:ascii="Times New Roman" w:hAnsi="Times New Roman"/>
          <w:b/>
          <w:szCs w:val="24"/>
        </w:rPr>
        <w:t xml:space="preserve"> т.7 и т. 8:  </w:t>
      </w:r>
    </w:p>
    <w:p w:rsidR="00933A0C" w:rsidRPr="00AE0517" w:rsidRDefault="00933A0C"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„7. </w:t>
      </w:r>
      <w:proofErr w:type="gramStart"/>
      <w:r w:rsidRPr="00AE0517">
        <w:rPr>
          <w:rFonts w:ascii="Times New Roman" w:hAnsi="Times New Roman"/>
          <w:b/>
          <w:szCs w:val="24"/>
        </w:rPr>
        <w:t>определя</w:t>
      </w:r>
      <w:proofErr w:type="gramEnd"/>
      <w:r w:rsidRPr="00AE0517">
        <w:rPr>
          <w:rFonts w:ascii="Times New Roman" w:hAnsi="Times New Roman"/>
          <w:b/>
          <w:szCs w:val="24"/>
        </w:rPr>
        <w:t xml:space="preserve"> длъжностни лица, които да съставят актове за установяване на административни нарушения, в случаите, предвидени в закон;</w:t>
      </w:r>
    </w:p>
    <w:p w:rsidR="00933A0C" w:rsidRPr="00AE0517" w:rsidRDefault="00933A0C"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8. </w:t>
      </w:r>
      <w:proofErr w:type="gramStart"/>
      <w:r w:rsidRPr="00AE0517">
        <w:rPr>
          <w:rFonts w:ascii="Times New Roman" w:hAnsi="Times New Roman"/>
          <w:b/>
          <w:szCs w:val="24"/>
        </w:rPr>
        <w:t>издава</w:t>
      </w:r>
      <w:proofErr w:type="gramEnd"/>
      <w:r w:rsidRPr="00AE0517">
        <w:rPr>
          <w:rFonts w:ascii="Times New Roman" w:hAnsi="Times New Roman"/>
          <w:b/>
          <w:szCs w:val="24"/>
        </w:rPr>
        <w:t xml:space="preserve"> наказателни постановления или оправомощава длъжностни лица от агенцията да издават наказателни постановления в случаите, предвидени в закон.“</w:t>
      </w:r>
    </w:p>
    <w:p w:rsidR="00933A0C" w:rsidRPr="00AE0517" w:rsidRDefault="00674496"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t>2. Досегашната т. 7 става т. 9.</w:t>
      </w:r>
    </w:p>
    <w:p w:rsidR="003F7211" w:rsidRPr="00AE0517" w:rsidRDefault="003F7211" w:rsidP="00734A93">
      <w:pPr>
        <w:spacing w:line="360" w:lineRule="auto"/>
        <w:jc w:val="both"/>
        <w:rPr>
          <w:rFonts w:ascii="Times New Roman" w:hAnsi="Times New Roman"/>
          <w:b/>
          <w:i/>
          <w:szCs w:val="24"/>
          <w:lang w:val="bg-BG"/>
        </w:rPr>
      </w:pPr>
    </w:p>
    <w:p w:rsidR="00D30E0B" w:rsidRPr="00AE0517" w:rsidRDefault="00D30E0B"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w:t>
      </w:r>
      <w:r w:rsidR="007D6560" w:rsidRPr="00AE0517">
        <w:rPr>
          <w:rFonts w:ascii="Times New Roman" w:hAnsi="Times New Roman"/>
          <w:szCs w:val="24"/>
          <w:lang w:val="bg-BG"/>
        </w:rPr>
        <w:t xml:space="preserve"> </w:t>
      </w:r>
      <w:r w:rsidR="00BA5C0B" w:rsidRPr="00AE0517">
        <w:rPr>
          <w:rFonts w:ascii="Times New Roman" w:hAnsi="Times New Roman"/>
          <w:b/>
          <w:szCs w:val="24"/>
          <w:lang w:val="bg-BG"/>
        </w:rPr>
        <w:t>13</w:t>
      </w:r>
      <w:r w:rsidRPr="00AE0517">
        <w:rPr>
          <w:rFonts w:ascii="Times New Roman" w:hAnsi="Times New Roman"/>
          <w:szCs w:val="24"/>
          <w:lang w:val="bg-BG"/>
        </w:rPr>
        <w:t>. Член 22, ал.</w:t>
      </w:r>
      <w:r w:rsidR="007D6560" w:rsidRPr="00AE0517">
        <w:rPr>
          <w:rFonts w:ascii="Times New Roman" w:hAnsi="Times New Roman"/>
          <w:szCs w:val="24"/>
          <w:lang w:val="bg-BG"/>
        </w:rPr>
        <w:t xml:space="preserve"> </w:t>
      </w:r>
      <w:r w:rsidRPr="00AE0517">
        <w:rPr>
          <w:rFonts w:ascii="Times New Roman" w:hAnsi="Times New Roman"/>
          <w:szCs w:val="24"/>
          <w:lang w:val="bg-BG"/>
        </w:rPr>
        <w:t>2 се изменя така:</w:t>
      </w:r>
    </w:p>
    <w:p w:rsidR="00AB7258" w:rsidRPr="00AE0517" w:rsidRDefault="00D30E0B" w:rsidP="00734A93">
      <w:pPr>
        <w:spacing w:line="360" w:lineRule="auto"/>
        <w:ind w:firstLine="708"/>
        <w:jc w:val="both"/>
        <w:rPr>
          <w:rFonts w:ascii="Times New Roman" w:hAnsi="Times New Roman"/>
          <w:szCs w:val="24"/>
          <w:lang w:val="en-US"/>
        </w:rPr>
      </w:pPr>
      <w:r w:rsidRPr="00AE0517">
        <w:rPr>
          <w:rFonts w:ascii="Times New Roman" w:hAnsi="Times New Roman"/>
          <w:szCs w:val="24"/>
          <w:lang w:val="bg-BG"/>
        </w:rPr>
        <w:t>„(2) Дейността на централната администрация и на администрацията на об</w:t>
      </w:r>
      <w:r w:rsidR="00661961" w:rsidRPr="00AE0517">
        <w:rPr>
          <w:rFonts w:ascii="Times New Roman" w:hAnsi="Times New Roman"/>
          <w:szCs w:val="24"/>
          <w:lang w:val="bg-BG"/>
        </w:rPr>
        <w:t xml:space="preserve">ластните пътни управления и на </w:t>
      </w:r>
      <w:r w:rsidRPr="00AE0517">
        <w:rPr>
          <w:rFonts w:ascii="Times New Roman" w:hAnsi="Times New Roman"/>
          <w:szCs w:val="24"/>
          <w:lang w:val="bg-BG"/>
        </w:rPr>
        <w:t>Нацио</w:t>
      </w:r>
      <w:r w:rsidR="009D5B90" w:rsidRPr="00AE0517">
        <w:rPr>
          <w:rFonts w:ascii="Times New Roman" w:hAnsi="Times New Roman"/>
          <w:szCs w:val="24"/>
          <w:lang w:val="bg-BG"/>
        </w:rPr>
        <w:t>нално тол</w:t>
      </w:r>
      <w:r w:rsidRPr="00AE0517">
        <w:rPr>
          <w:rFonts w:ascii="Times New Roman" w:hAnsi="Times New Roman"/>
          <w:szCs w:val="24"/>
          <w:lang w:val="bg-BG"/>
        </w:rPr>
        <w:t xml:space="preserve"> управление се осъществява от държавни служители и от лица, работещи по трудово правоотношение“</w:t>
      </w:r>
    </w:p>
    <w:p w:rsidR="000208D3" w:rsidRPr="003734D1" w:rsidRDefault="00C85307" w:rsidP="00734A93">
      <w:pPr>
        <w:spacing w:line="360" w:lineRule="auto"/>
        <w:ind w:firstLine="708"/>
        <w:jc w:val="both"/>
        <w:rPr>
          <w:rFonts w:ascii="Times New Roman" w:hAnsi="Times New Roman"/>
          <w:i/>
          <w:szCs w:val="24"/>
          <w:lang w:val="en-US"/>
        </w:rPr>
      </w:pPr>
      <w:r w:rsidRPr="003734D1">
        <w:rPr>
          <w:rFonts w:ascii="Times New Roman" w:hAnsi="Times New Roman"/>
          <w:b/>
          <w:i/>
          <w:szCs w:val="24"/>
          <w:u w:val="single"/>
          <w:lang w:val="bg-BG"/>
        </w:rPr>
        <w:t>Предложение от н.пр. Александър Ненков и група народни представители:</w:t>
      </w:r>
    </w:p>
    <w:p w:rsidR="000208D3" w:rsidRPr="00AE0517" w:rsidRDefault="007E4841" w:rsidP="00734A93">
      <w:pPr>
        <w:spacing w:line="360" w:lineRule="auto"/>
        <w:ind w:firstLine="708"/>
        <w:jc w:val="both"/>
        <w:rPr>
          <w:rFonts w:ascii="Times New Roman" w:hAnsi="Times New Roman"/>
          <w:i/>
          <w:szCs w:val="24"/>
          <w:lang w:val="bg-BG"/>
        </w:rPr>
      </w:pPr>
      <w:r w:rsidRPr="00AE0517">
        <w:rPr>
          <w:rFonts w:ascii="Times New Roman" w:hAnsi="Times New Roman"/>
          <w:i/>
          <w:szCs w:val="24"/>
          <w:lang w:val="bg-BG"/>
        </w:rPr>
        <w:t>Досегашният § 13 става § 14;</w:t>
      </w:r>
    </w:p>
    <w:p w:rsidR="00754395" w:rsidRPr="00AE0517" w:rsidRDefault="00754395" w:rsidP="00734A93">
      <w:pPr>
        <w:spacing w:line="360" w:lineRule="auto"/>
        <w:ind w:firstLine="708"/>
        <w:jc w:val="both"/>
        <w:rPr>
          <w:rFonts w:ascii="Times New Roman" w:hAnsi="Times New Roman"/>
          <w:b/>
          <w:color w:val="000000"/>
          <w:szCs w:val="24"/>
          <w:shd w:val="clear" w:color="auto" w:fill="FEFEFE"/>
          <w:lang w:val="bg-BG"/>
        </w:rPr>
      </w:pPr>
      <w:proofErr w:type="gramStart"/>
      <w:r w:rsidRPr="00AE0517">
        <w:rPr>
          <w:rFonts w:ascii="Times New Roman" w:hAnsi="Times New Roman"/>
          <w:b/>
          <w:color w:val="000000"/>
          <w:szCs w:val="24"/>
          <w:shd w:val="clear" w:color="auto" w:fill="FEFEFE"/>
        </w:rPr>
        <w:lastRenderedPageBreak/>
        <w:t>Предложението е оттеглено.</w:t>
      </w:r>
      <w:proofErr w:type="gramEnd"/>
    </w:p>
    <w:p w:rsidR="00933A0C" w:rsidRPr="003734D1" w:rsidRDefault="00933A0C" w:rsidP="00734A93">
      <w:pPr>
        <w:spacing w:line="360" w:lineRule="auto"/>
        <w:ind w:firstLine="708"/>
        <w:jc w:val="both"/>
        <w:rPr>
          <w:rFonts w:ascii="Times New Roman" w:hAnsi="Times New Roman"/>
          <w:b/>
          <w:szCs w:val="24"/>
        </w:rPr>
      </w:pPr>
      <w:r w:rsidRPr="003734D1">
        <w:rPr>
          <w:rFonts w:ascii="Times New Roman" w:hAnsi="Times New Roman"/>
          <w:b/>
          <w:szCs w:val="24"/>
        </w:rPr>
        <w:t>Комисията подкрепя по принцип текста на вносителя и предлага следната редакция на § 13, който става § 11:</w:t>
      </w:r>
    </w:p>
    <w:p w:rsidR="00933A0C" w:rsidRPr="00AE0517" w:rsidRDefault="00933A0C" w:rsidP="00734A93">
      <w:pPr>
        <w:spacing w:line="360" w:lineRule="auto"/>
        <w:ind w:firstLine="708"/>
        <w:jc w:val="both"/>
        <w:rPr>
          <w:rFonts w:ascii="Times New Roman" w:hAnsi="Times New Roman"/>
          <w:b/>
          <w:color w:val="000000"/>
          <w:szCs w:val="24"/>
          <w:shd w:val="clear" w:color="auto" w:fill="FEFEFE"/>
          <w:lang w:val="bg-BG"/>
        </w:rPr>
      </w:pPr>
      <w:r w:rsidRPr="00AE0517">
        <w:rPr>
          <w:rFonts w:ascii="Times New Roman" w:hAnsi="Times New Roman"/>
          <w:b/>
          <w:szCs w:val="24"/>
        </w:rPr>
        <w:t xml:space="preserve">§ 11. </w:t>
      </w:r>
      <w:proofErr w:type="gramStart"/>
      <w:r w:rsidRPr="00AE0517">
        <w:rPr>
          <w:rFonts w:ascii="Times New Roman" w:hAnsi="Times New Roman"/>
          <w:b/>
          <w:szCs w:val="24"/>
        </w:rPr>
        <w:t>В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22, ал.</w:t>
      </w:r>
      <w:proofErr w:type="gramEnd"/>
      <w:r w:rsidRPr="00AE0517">
        <w:rPr>
          <w:rFonts w:ascii="Times New Roman" w:hAnsi="Times New Roman"/>
          <w:b/>
          <w:szCs w:val="24"/>
        </w:rPr>
        <w:t xml:space="preserve"> 2 след думите „пътни управления</w:t>
      </w:r>
      <w:proofErr w:type="gramStart"/>
      <w:r w:rsidRPr="00AE0517">
        <w:rPr>
          <w:rFonts w:ascii="Times New Roman" w:hAnsi="Times New Roman"/>
          <w:b/>
          <w:szCs w:val="24"/>
        </w:rPr>
        <w:t>“ се</w:t>
      </w:r>
      <w:proofErr w:type="gramEnd"/>
      <w:r w:rsidRPr="00AE0517">
        <w:rPr>
          <w:rFonts w:ascii="Times New Roman" w:hAnsi="Times New Roman"/>
          <w:b/>
          <w:szCs w:val="24"/>
        </w:rPr>
        <w:t xml:space="preserve"> добавя „и на Националното </w:t>
      </w:r>
      <w:r w:rsidR="005564C9" w:rsidRPr="00AE0517">
        <w:rPr>
          <w:rFonts w:ascii="Times New Roman" w:hAnsi="Times New Roman"/>
          <w:b/>
          <w:szCs w:val="24"/>
          <w:lang w:val="bg-BG"/>
        </w:rPr>
        <w:t>тол</w:t>
      </w:r>
      <w:r w:rsidRPr="00AE0517">
        <w:rPr>
          <w:rFonts w:ascii="Times New Roman" w:hAnsi="Times New Roman"/>
          <w:b/>
          <w:szCs w:val="24"/>
        </w:rPr>
        <w:t xml:space="preserve"> управление“.</w:t>
      </w:r>
    </w:p>
    <w:p w:rsidR="00933A0C" w:rsidRPr="00AE0517" w:rsidRDefault="00933A0C" w:rsidP="00734A93">
      <w:pPr>
        <w:spacing w:line="360" w:lineRule="auto"/>
        <w:ind w:firstLine="708"/>
        <w:jc w:val="both"/>
        <w:rPr>
          <w:rFonts w:ascii="Times New Roman" w:hAnsi="Times New Roman"/>
          <w:i/>
          <w:szCs w:val="24"/>
          <w:lang w:val="bg-BG"/>
        </w:rPr>
      </w:pPr>
    </w:p>
    <w:p w:rsidR="00B2318E" w:rsidRPr="003734D1" w:rsidRDefault="00B2318E" w:rsidP="00734A93">
      <w:pPr>
        <w:spacing w:line="276" w:lineRule="auto"/>
        <w:ind w:firstLine="709"/>
        <w:jc w:val="both"/>
        <w:rPr>
          <w:rFonts w:ascii="Times New Roman" w:hAnsi="Times New Roman"/>
          <w:b/>
          <w:i/>
          <w:szCs w:val="24"/>
          <w:u w:val="single"/>
          <w:lang w:val="bg-BG"/>
        </w:rPr>
      </w:pPr>
      <w:r w:rsidRPr="003734D1">
        <w:rPr>
          <w:rFonts w:ascii="Times New Roman" w:hAnsi="Times New Roman"/>
          <w:b/>
          <w:i/>
          <w:szCs w:val="24"/>
          <w:u w:val="single"/>
          <w:lang w:val="bg-BG"/>
        </w:rPr>
        <w:t>Предложение от н.пр. Дора Янкова и група народни представители:</w:t>
      </w:r>
    </w:p>
    <w:p w:rsidR="009A4C4F" w:rsidRPr="00AE0517" w:rsidRDefault="009A4C4F" w:rsidP="00734A93">
      <w:pPr>
        <w:spacing w:line="276" w:lineRule="auto"/>
        <w:ind w:firstLine="709"/>
        <w:jc w:val="both"/>
        <w:rPr>
          <w:rFonts w:ascii="Times New Roman" w:hAnsi="Times New Roman"/>
          <w:b/>
          <w:szCs w:val="24"/>
          <w:u w:val="single"/>
          <w:lang w:val="bg-BG"/>
        </w:rPr>
      </w:pPr>
    </w:p>
    <w:p w:rsidR="009A4C4F" w:rsidRPr="00AE0517" w:rsidRDefault="009A4C4F" w:rsidP="00734A93">
      <w:pPr>
        <w:spacing w:line="360" w:lineRule="auto"/>
        <w:ind w:firstLine="709"/>
        <w:jc w:val="both"/>
        <w:rPr>
          <w:rFonts w:ascii="Times New Roman" w:hAnsi="Times New Roman"/>
          <w:i/>
          <w:szCs w:val="24"/>
        </w:rPr>
      </w:pPr>
      <w:r w:rsidRPr="00AE0517">
        <w:rPr>
          <w:rFonts w:ascii="Times New Roman" w:hAnsi="Times New Roman"/>
          <w:i/>
          <w:szCs w:val="24"/>
        </w:rPr>
        <w:t>Създава се § 13а:</w:t>
      </w:r>
    </w:p>
    <w:p w:rsidR="009A4C4F" w:rsidRPr="00AE0517" w:rsidRDefault="009A4C4F" w:rsidP="00734A93">
      <w:pPr>
        <w:spacing w:line="360" w:lineRule="auto"/>
        <w:ind w:firstLine="709"/>
        <w:jc w:val="both"/>
        <w:rPr>
          <w:rFonts w:ascii="Times New Roman" w:hAnsi="Times New Roman"/>
          <w:i/>
          <w:szCs w:val="24"/>
        </w:rPr>
      </w:pPr>
      <w:proofErr w:type="gramStart"/>
      <w:r w:rsidRPr="00AE0517">
        <w:rPr>
          <w:rFonts w:ascii="Times New Roman" w:hAnsi="Times New Roman"/>
          <w:i/>
          <w:szCs w:val="24"/>
        </w:rPr>
        <w:t>„§ 13а.</w:t>
      </w:r>
      <w:proofErr w:type="gramEnd"/>
      <w:r w:rsidRPr="00AE0517">
        <w:rPr>
          <w:rFonts w:ascii="Times New Roman" w:hAnsi="Times New Roman"/>
          <w:i/>
          <w:szCs w:val="24"/>
        </w:rPr>
        <w:t xml:space="preserve"> </w:t>
      </w:r>
      <w:proofErr w:type="gramStart"/>
      <w:r w:rsidRPr="00AE0517">
        <w:rPr>
          <w:rFonts w:ascii="Times New Roman" w:hAnsi="Times New Roman"/>
          <w:i/>
          <w:szCs w:val="24"/>
        </w:rPr>
        <w:t>В чл.</w:t>
      </w:r>
      <w:proofErr w:type="gramEnd"/>
      <w:r w:rsidRPr="00AE0517">
        <w:rPr>
          <w:rFonts w:ascii="Times New Roman" w:hAnsi="Times New Roman"/>
          <w:i/>
          <w:szCs w:val="24"/>
        </w:rPr>
        <w:t xml:space="preserve"> 30 се правят следните изменения и допълнения:</w:t>
      </w:r>
    </w:p>
    <w:p w:rsidR="009A4C4F" w:rsidRPr="00AE0517" w:rsidRDefault="009A4C4F"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1.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ал. 3 след думата „изграждането</w:t>
      </w:r>
      <w:proofErr w:type="gramStart"/>
      <w:r w:rsidRPr="00AE0517">
        <w:rPr>
          <w:rFonts w:ascii="Times New Roman" w:hAnsi="Times New Roman"/>
          <w:i/>
          <w:szCs w:val="24"/>
        </w:rPr>
        <w:t>“ се</w:t>
      </w:r>
      <w:proofErr w:type="gramEnd"/>
      <w:r w:rsidRPr="00AE0517">
        <w:rPr>
          <w:rFonts w:ascii="Times New Roman" w:hAnsi="Times New Roman"/>
          <w:i/>
          <w:szCs w:val="24"/>
        </w:rPr>
        <w:t xml:space="preserve"> поставя нова запетая и се добавя „вкл. </w:t>
      </w:r>
      <w:proofErr w:type="gramStart"/>
      <w:r w:rsidRPr="00AE0517">
        <w:rPr>
          <w:rFonts w:ascii="Times New Roman" w:hAnsi="Times New Roman"/>
          <w:i/>
          <w:szCs w:val="24"/>
        </w:rPr>
        <w:t>отчуждаване</w:t>
      </w:r>
      <w:proofErr w:type="gramEnd"/>
      <w:r w:rsidRPr="00AE0517">
        <w:rPr>
          <w:rFonts w:ascii="Times New Roman" w:hAnsi="Times New Roman"/>
          <w:i/>
          <w:szCs w:val="24"/>
        </w:rPr>
        <w:t xml:space="preserve"> и обезщетение за необходимите имоти“.</w:t>
      </w:r>
    </w:p>
    <w:p w:rsidR="009A4C4F" w:rsidRPr="00AE0517" w:rsidRDefault="009A4C4F" w:rsidP="00734A93">
      <w:pPr>
        <w:spacing w:line="360" w:lineRule="auto"/>
        <w:ind w:firstLine="709"/>
        <w:jc w:val="both"/>
        <w:rPr>
          <w:rFonts w:ascii="Times New Roman" w:hAnsi="Times New Roman"/>
          <w:i/>
          <w:szCs w:val="24"/>
          <w:lang w:val="bg-BG"/>
        </w:rPr>
      </w:pPr>
      <w:r w:rsidRPr="00AE0517">
        <w:rPr>
          <w:rFonts w:ascii="Times New Roman" w:hAnsi="Times New Roman"/>
          <w:i/>
          <w:szCs w:val="24"/>
        </w:rPr>
        <w:t xml:space="preserve">2.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ал. 4 думите „организират от съответната община</w:t>
      </w:r>
      <w:proofErr w:type="gramStart"/>
      <w:r w:rsidRPr="00AE0517">
        <w:rPr>
          <w:rFonts w:ascii="Times New Roman" w:hAnsi="Times New Roman"/>
          <w:i/>
          <w:szCs w:val="24"/>
        </w:rPr>
        <w:t>“ се</w:t>
      </w:r>
      <w:proofErr w:type="gramEnd"/>
      <w:r w:rsidRPr="00AE0517">
        <w:rPr>
          <w:rFonts w:ascii="Times New Roman" w:hAnsi="Times New Roman"/>
          <w:i/>
          <w:szCs w:val="24"/>
        </w:rPr>
        <w:t xml:space="preserve"> заменят с „осъществяват съвместно от Агенцията и съответната община, по взаимна договореност.“</w:t>
      </w:r>
    </w:p>
    <w:p w:rsidR="00754395" w:rsidRPr="00AE0517" w:rsidRDefault="00754395" w:rsidP="00734A93">
      <w:pPr>
        <w:spacing w:line="360" w:lineRule="auto"/>
        <w:ind w:firstLine="709"/>
        <w:jc w:val="both"/>
        <w:rPr>
          <w:rFonts w:ascii="Times New Roman" w:hAnsi="Times New Roman"/>
          <w:i/>
          <w:szCs w:val="24"/>
          <w:lang w:val="bg-BG"/>
        </w:rPr>
      </w:pPr>
      <w:r w:rsidRPr="00AE0517">
        <w:rPr>
          <w:rFonts w:ascii="Times New Roman" w:hAnsi="Times New Roman"/>
          <w:b/>
          <w:color w:val="000000"/>
          <w:szCs w:val="24"/>
          <w:shd w:val="clear" w:color="auto" w:fill="FEFEFE"/>
          <w:lang w:val="bg-BG"/>
        </w:rPr>
        <w:t>Комисията не подкрепя предложението</w:t>
      </w:r>
      <w:r w:rsidRPr="00AE0517">
        <w:rPr>
          <w:rFonts w:ascii="Times New Roman" w:hAnsi="Times New Roman"/>
          <w:b/>
          <w:color w:val="000000"/>
          <w:szCs w:val="24"/>
          <w:shd w:val="clear" w:color="auto" w:fill="FEFEFE"/>
        </w:rPr>
        <w:t>.</w:t>
      </w:r>
    </w:p>
    <w:p w:rsidR="00C85307" w:rsidRPr="00AE0517" w:rsidRDefault="00C85307" w:rsidP="00734A93">
      <w:pPr>
        <w:spacing w:line="360" w:lineRule="auto"/>
        <w:ind w:firstLine="708"/>
        <w:jc w:val="both"/>
        <w:rPr>
          <w:rFonts w:ascii="Times New Roman" w:hAnsi="Times New Roman"/>
          <w:b/>
          <w:i/>
          <w:szCs w:val="24"/>
          <w:lang w:val="bg-BG"/>
        </w:rPr>
      </w:pPr>
    </w:p>
    <w:p w:rsidR="00306817" w:rsidRPr="003734D1" w:rsidRDefault="00306817" w:rsidP="00734A93">
      <w:pPr>
        <w:spacing w:line="360" w:lineRule="auto"/>
        <w:ind w:firstLine="708"/>
        <w:jc w:val="both"/>
        <w:rPr>
          <w:rFonts w:ascii="Times New Roman" w:hAnsi="Times New Roman"/>
          <w:b/>
          <w:i/>
          <w:szCs w:val="24"/>
          <w:u w:val="single"/>
          <w:lang w:val="bg-BG"/>
        </w:rPr>
      </w:pPr>
      <w:r w:rsidRPr="003734D1">
        <w:rPr>
          <w:rFonts w:ascii="Times New Roman" w:hAnsi="Times New Roman"/>
          <w:b/>
          <w:i/>
          <w:szCs w:val="24"/>
          <w:u w:val="single"/>
          <w:lang w:val="bg-BG"/>
        </w:rPr>
        <w:t>Предложение от н.пр. Рамадан Аталай и Танер Али:</w:t>
      </w:r>
    </w:p>
    <w:p w:rsidR="00596B3E" w:rsidRPr="00AE0517" w:rsidRDefault="00596B3E" w:rsidP="00734A93">
      <w:pPr>
        <w:pStyle w:val="ListParagraph"/>
        <w:numPr>
          <w:ilvl w:val="0"/>
          <w:numId w:val="5"/>
        </w:numPr>
        <w:spacing w:line="360" w:lineRule="auto"/>
        <w:ind w:left="0"/>
        <w:jc w:val="both"/>
        <w:rPr>
          <w:rFonts w:ascii="Times New Roman" w:hAnsi="Times New Roman"/>
          <w:i/>
          <w:szCs w:val="24"/>
          <w:lang w:val="bg-BG"/>
        </w:rPr>
      </w:pPr>
      <w:r w:rsidRPr="00AE0517">
        <w:rPr>
          <w:rFonts w:ascii="Times New Roman" w:hAnsi="Times New Roman"/>
          <w:i/>
          <w:szCs w:val="24"/>
          <w:lang w:val="bg-BG"/>
        </w:rPr>
        <w:t>В чл. 43, ал. 1</w:t>
      </w:r>
      <w:r w:rsidR="003C2B63" w:rsidRPr="00AE0517">
        <w:rPr>
          <w:rFonts w:ascii="Times New Roman" w:hAnsi="Times New Roman"/>
          <w:i/>
          <w:szCs w:val="24"/>
          <w:lang w:val="bg-BG"/>
        </w:rPr>
        <w:t xml:space="preserve"> след думите „се финансират със средства от“ се добавя „такси по чл. 10 и чл. 18, ал. 3, т. 1“.</w:t>
      </w:r>
    </w:p>
    <w:p w:rsidR="003C2B63" w:rsidRPr="00AE0517" w:rsidRDefault="003C2B63" w:rsidP="00734A93">
      <w:pPr>
        <w:pStyle w:val="ListParagraph"/>
        <w:numPr>
          <w:ilvl w:val="0"/>
          <w:numId w:val="5"/>
        </w:numPr>
        <w:spacing w:line="360" w:lineRule="auto"/>
        <w:ind w:left="0"/>
        <w:jc w:val="both"/>
        <w:rPr>
          <w:rFonts w:ascii="Times New Roman" w:hAnsi="Times New Roman"/>
          <w:i/>
          <w:szCs w:val="24"/>
          <w:lang w:val="bg-BG"/>
        </w:rPr>
      </w:pPr>
      <w:r w:rsidRPr="00AE0517">
        <w:rPr>
          <w:rFonts w:ascii="Times New Roman" w:hAnsi="Times New Roman"/>
          <w:i/>
          <w:szCs w:val="24"/>
          <w:lang w:val="bg-BG"/>
        </w:rPr>
        <w:t>В чл. 43 се създава нова ал. 3 със следното съдържание:</w:t>
      </w:r>
    </w:p>
    <w:p w:rsidR="003C2B63" w:rsidRPr="00AE0517" w:rsidRDefault="003C2B63" w:rsidP="00734A93">
      <w:pPr>
        <w:pStyle w:val="ListParagraph"/>
        <w:spacing w:line="360" w:lineRule="auto"/>
        <w:ind w:left="0"/>
        <w:jc w:val="both"/>
        <w:rPr>
          <w:rFonts w:ascii="Times New Roman" w:hAnsi="Times New Roman"/>
          <w:i/>
          <w:szCs w:val="24"/>
          <w:lang w:val="bg-BG"/>
        </w:rPr>
      </w:pPr>
      <w:r w:rsidRPr="00AE0517">
        <w:rPr>
          <w:rFonts w:ascii="Times New Roman" w:hAnsi="Times New Roman"/>
          <w:i/>
          <w:szCs w:val="24"/>
          <w:lang w:val="bg-BG"/>
        </w:rPr>
        <w:t xml:space="preserve">„За изграждането, реконструкцията, рамонтът и поддържането на общинските пътища на общините се предоставят ежегодно не по-малко от 20 на сто от приходите от такси </w:t>
      </w:r>
      <w:r w:rsidR="008223B9" w:rsidRPr="00AE0517">
        <w:rPr>
          <w:rFonts w:ascii="Times New Roman" w:hAnsi="Times New Roman"/>
          <w:i/>
          <w:szCs w:val="24"/>
          <w:lang w:val="bg-BG"/>
        </w:rPr>
        <w:t>по чл. 10. Механизмът за разпределение по общини се определя със Закона за държавния бюджет за съответната година.“</w:t>
      </w:r>
      <w:r w:rsidRPr="00AE0517">
        <w:rPr>
          <w:rFonts w:ascii="Times New Roman" w:hAnsi="Times New Roman"/>
          <w:i/>
          <w:szCs w:val="24"/>
          <w:lang w:val="bg-BG"/>
        </w:rPr>
        <w:t xml:space="preserve"> </w:t>
      </w:r>
    </w:p>
    <w:p w:rsidR="00754395" w:rsidRPr="00AE0517" w:rsidRDefault="00754395" w:rsidP="00734A93">
      <w:pPr>
        <w:spacing w:line="360" w:lineRule="auto"/>
        <w:ind w:firstLine="709"/>
        <w:jc w:val="both"/>
        <w:rPr>
          <w:rFonts w:ascii="Times New Roman" w:hAnsi="Times New Roman"/>
          <w:i/>
          <w:szCs w:val="24"/>
          <w:lang w:val="bg-BG"/>
        </w:rPr>
      </w:pPr>
      <w:r w:rsidRPr="00AE0517">
        <w:rPr>
          <w:rFonts w:ascii="Times New Roman" w:hAnsi="Times New Roman"/>
          <w:b/>
          <w:color w:val="000000"/>
          <w:szCs w:val="24"/>
          <w:shd w:val="clear" w:color="auto" w:fill="FEFEFE"/>
          <w:lang w:val="bg-BG"/>
        </w:rPr>
        <w:t xml:space="preserve"> Комисията не подкрепя предложението</w:t>
      </w:r>
      <w:r w:rsidRPr="00AE0517">
        <w:rPr>
          <w:rFonts w:ascii="Times New Roman" w:hAnsi="Times New Roman"/>
          <w:b/>
          <w:color w:val="000000"/>
          <w:szCs w:val="24"/>
          <w:shd w:val="clear" w:color="auto" w:fill="FEFEFE"/>
        </w:rPr>
        <w:t>.</w:t>
      </w:r>
    </w:p>
    <w:p w:rsidR="00306817" w:rsidRPr="00AE0517" w:rsidRDefault="00306817" w:rsidP="00734A93">
      <w:pPr>
        <w:spacing w:line="360" w:lineRule="auto"/>
        <w:ind w:firstLine="708"/>
        <w:jc w:val="both"/>
        <w:rPr>
          <w:rFonts w:ascii="Times New Roman" w:hAnsi="Times New Roman"/>
          <w:b/>
          <w:szCs w:val="24"/>
          <w:u w:val="single"/>
          <w:lang w:val="bg-BG"/>
        </w:rPr>
      </w:pPr>
    </w:p>
    <w:p w:rsidR="00C85307" w:rsidRPr="003734D1" w:rsidRDefault="00C85307" w:rsidP="00734A93">
      <w:pPr>
        <w:spacing w:line="360" w:lineRule="auto"/>
        <w:ind w:firstLine="708"/>
        <w:jc w:val="both"/>
        <w:rPr>
          <w:rFonts w:ascii="Times New Roman" w:hAnsi="Times New Roman"/>
          <w:b/>
          <w:i/>
          <w:szCs w:val="24"/>
          <w:lang w:val="en-US"/>
        </w:rPr>
      </w:pPr>
      <w:r w:rsidRPr="003734D1">
        <w:rPr>
          <w:rFonts w:ascii="Times New Roman" w:hAnsi="Times New Roman"/>
          <w:b/>
          <w:i/>
          <w:szCs w:val="24"/>
          <w:u w:val="single"/>
          <w:lang w:val="bg-BG"/>
        </w:rPr>
        <w:t>Предложение от н.пр. Александър Ненков и група народни представители:</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Създава се нов § 15:</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xml:space="preserve">„В чл.49 се правят следните изменения: </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1.</w:t>
      </w:r>
      <w:r w:rsidRPr="00AE0517">
        <w:rPr>
          <w:rFonts w:ascii="Times New Roman" w:hAnsi="Times New Roman"/>
          <w:i/>
          <w:szCs w:val="24"/>
          <w:lang w:val="en-US"/>
        </w:rPr>
        <w:tab/>
        <w:t xml:space="preserve">Досегашният текст на чл.49 става ал.1. </w:t>
      </w:r>
    </w:p>
    <w:p w:rsidR="003F7211" w:rsidRPr="00AE0517" w:rsidRDefault="003F7211"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2.</w:t>
      </w:r>
      <w:r w:rsidRPr="00AE0517">
        <w:rPr>
          <w:rFonts w:ascii="Times New Roman" w:hAnsi="Times New Roman"/>
          <w:i/>
          <w:szCs w:val="24"/>
          <w:lang w:val="en-US"/>
        </w:rPr>
        <w:tab/>
        <w:t>Създава се нова ал.2, със следното съдържание:</w:t>
      </w:r>
    </w:p>
    <w:p w:rsidR="007E4841" w:rsidRPr="00AE0517" w:rsidRDefault="003F7211" w:rsidP="00734A93">
      <w:pPr>
        <w:spacing w:line="360" w:lineRule="auto"/>
        <w:ind w:firstLine="708"/>
        <w:jc w:val="both"/>
        <w:rPr>
          <w:rFonts w:ascii="Times New Roman" w:hAnsi="Times New Roman"/>
          <w:i/>
          <w:szCs w:val="24"/>
          <w:lang w:val="bg-BG"/>
        </w:rPr>
      </w:pPr>
      <w:proofErr w:type="gramStart"/>
      <w:r w:rsidRPr="00AE0517">
        <w:rPr>
          <w:rFonts w:ascii="Times New Roman" w:hAnsi="Times New Roman"/>
          <w:i/>
          <w:szCs w:val="24"/>
          <w:lang w:val="en-US"/>
        </w:rPr>
        <w:t>„(</w:t>
      </w:r>
      <w:proofErr w:type="gramEnd"/>
      <w:r w:rsidRPr="00AE0517">
        <w:rPr>
          <w:rFonts w:ascii="Times New Roman" w:hAnsi="Times New Roman"/>
          <w:i/>
          <w:szCs w:val="24"/>
          <w:lang w:val="en-US"/>
        </w:rPr>
        <w:t xml:space="preserve">2) Средствата от такси по чл.10, ал.1, т.2 се разходват в съотвествие с принципите, установени в Директива 2011/76/ЕС на Европейския парламент и на Съвета от 27 септември 2011 година и Директива 2006/38/ЕО на Европейския парламент и на Съвета от 17 май 2006 година за изменение на Директива 1999/62/ЕО </w:t>
      </w:r>
      <w:r w:rsidRPr="00AE0517">
        <w:rPr>
          <w:rFonts w:ascii="Times New Roman" w:hAnsi="Times New Roman"/>
          <w:i/>
          <w:szCs w:val="24"/>
          <w:lang w:val="en-US"/>
        </w:rPr>
        <w:lastRenderedPageBreak/>
        <w:t>относно заплащането на такси от тежкотоварни автомобили за използване на определени инфраструктури.“;</w:t>
      </w:r>
    </w:p>
    <w:p w:rsidR="00674496" w:rsidRPr="003734D1" w:rsidRDefault="003D5190" w:rsidP="00734A93">
      <w:pPr>
        <w:spacing w:line="360" w:lineRule="auto"/>
        <w:ind w:firstLine="708"/>
        <w:jc w:val="both"/>
        <w:rPr>
          <w:rFonts w:ascii="Times New Roman" w:hAnsi="Times New Roman"/>
          <w:b/>
          <w:szCs w:val="24"/>
          <w:lang w:val="bg-BG"/>
        </w:rPr>
      </w:pPr>
      <w:proofErr w:type="gramStart"/>
      <w:r w:rsidRPr="003734D1">
        <w:rPr>
          <w:rFonts w:ascii="Times New Roman" w:hAnsi="Times New Roman"/>
          <w:b/>
          <w:szCs w:val="24"/>
        </w:rPr>
        <w:t xml:space="preserve">Комисията подкрепя по принцип </w:t>
      </w:r>
      <w:r w:rsidRPr="003734D1">
        <w:rPr>
          <w:rFonts w:ascii="Times New Roman" w:hAnsi="Times New Roman"/>
          <w:b/>
          <w:szCs w:val="24"/>
          <w:lang w:val="bg-BG"/>
        </w:rPr>
        <w:t>предложението</w:t>
      </w:r>
      <w:r w:rsidR="00674496" w:rsidRPr="003734D1">
        <w:rPr>
          <w:rFonts w:ascii="Times New Roman" w:hAnsi="Times New Roman"/>
          <w:b/>
          <w:szCs w:val="24"/>
          <w:lang w:val="bg-BG"/>
        </w:rPr>
        <w:t>.</w:t>
      </w:r>
      <w:proofErr w:type="gramEnd"/>
    </w:p>
    <w:p w:rsidR="003D5190" w:rsidRPr="003734D1" w:rsidRDefault="00674496" w:rsidP="00734A93">
      <w:pPr>
        <w:spacing w:line="360" w:lineRule="auto"/>
        <w:ind w:firstLine="708"/>
        <w:jc w:val="both"/>
        <w:rPr>
          <w:rFonts w:ascii="Times New Roman" w:hAnsi="Times New Roman"/>
          <w:b/>
          <w:szCs w:val="24"/>
          <w:lang w:val="bg-BG"/>
        </w:rPr>
      </w:pPr>
      <w:r w:rsidRPr="003734D1">
        <w:rPr>
          <w:rFonts w:ascii="Times New Roman" w:hAnsi="Times New Roman"/>
          <w:b/>
          <w:szCs w:val="24"/>
          <w:lang w:val="bg-BG"/>
        </w:rPr>
        <w:t xml:space="preserve">Комисията </w:t>
      </w:r>
      <w:r w:rsidRPr="003734D1">
        <w:rPr>
          <w:rFonts w:ascii="Times New Roman" w:hAnsi="Times New Roman"/>
          <w:b/>
          <w:szCs w:val="24"/>
        </w:rPr>
        <w:t>предлага</w:t>
      </w:r>
      <w:r w:rsidR="00265A68" w:rsidRPr="003734D1">
        <w:rPr>
          <w:rFonts w:ascii="Times New Roman" w:hAnsi="Times New Roman"/>
          <w:b/>
          <w:szCs w:val="24"/>
          <w:lang w:val="bg-BG"/>
        </w:rPr>
        <w:t xml:space="preserve"> да се създаде</w:t>
      </w:r>
      <w:r w:rsidRPr="003734D1">
        <w:rPr>
          <w:rFonts w:ascii="Times New Roman" w:hAnsi="Times New Roman"/>
          <w:b/>
          <w:szCs w:val="24"/>
          <w:lang w:val="bg-BG"/>
        </w:rPr>
        <w:t xml:space="preserve"> нов</w:t>
      </w:r>
      <w:r w:rsidR="003D5190" w:rsidRPr="003734D1">
        <w:rPr>
          <w:rFonts w:ascii="Times New Roman" w:hAnsi="Times New Roman"/>
          <w:b/>
          <w:szCs w:val="24"/>
        </w:rPr>
        <w:t xml:space="preserve"> § </w:t>
      </w:r>
      <w:r w:rsidR="003D5190" w:rsidRPr="003734D1">
        <w:rPr>
          <w:rFonts w:ascii="Times New Roman" w:hAnsi="Times New Roman"/>
          <w:b/>
          <w:szCs w:val="24"/>
          <w:lang w:val="bg-BG"/>
        </w:rPr>
        <w:t>12</w:t>
      </w:r>
      <w:r w:rsidR="003D5190" w:rsidRPr="003734D1">
        <w:rPr>
          <w:rFonts w:ascii="Times New Roman" w:hAnsi="Times New Roman"/>
          <w:b/>
          <w:szCs w:val="24"/>
        </w:rPr>
        <w:t xml:space="preserve"> :</w:t>
      </w:r>
    </w:p>
    <w:p w:rsidR="003D5190" w:rsidRPr="00AE0517" w:rsidRDefault="003D5190"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12. </w:t>
      </w:r>
      <w:proofErr w:type="gramStart"/>
      <w:r w:rsidRPr="00AE0517">
        <w:rPr>
          <w:rFonts w:ascii="Times New Roman" w:hAnsi="Times New Roman"/>
          <w:b/>
          <w:szCs w:val="24"/>
        </w:rPr>
        <w:t>В чл.</w:t>
      </w:r>
      <w:proofErr w:type="gramEnd"/>
      <w:r w:rsidRPr="00AE0517">
        <w:rPr>
          <w:rFonts w:ascii="Times New Roman" w:hAnsi="Times New Roman"/>
          <w:b/>
          <w:szCs w:val="24"/>
        </w:rPr>
        <w:t xml:space="preserve"> 49 се правят следните изменения</w:t>
      </w:r>
      <w:r w:rsidR="00674496" w:rsidRPr="00AE0517">
        <w:rPr>
          <w:rFonts w:ascii="Times New Roman" w:hAnsi="Times New Roman"/>
          <w:b/>
          <w:szCs w:val="24"/>
          <w:lang w:val="bg-BG"/>
        </w:rPr>
        <w:t xml:space="preserve"> и допълнения</w:t>
      </w:r>
      <w:r w:rsidRPr="00AE0517">
        <w:rPr>
          <w:rFonts w:ascii="Times New Roman" w:hAnsi="Times New Roman"/>
          <w:b/>
          <w:szCs w:val="24"/>
        </w:rPr>
        <w:t xml:space="preserve">: </w:t>
      </w:r>
    </w:p>
    <w:p w:rsidR="003D5190" w:rsidRPr="00AE0517" w:rsidRDefault="003D5190" w:rsidP="003157EB">
      <w:pPr>
        <w:pStyle w:val="ListParagraph"/>
        <w:numPr>
          <w:ilvl w:val="0"/>
          <w:numId w:val="7"/>
        </w:numPr>
        <w:spacing w:line="360" w:lineRule="auto"/>
        <w:jc w:val="both"/>
        <w:rPr>
          <w:rFonts w:ascii="Times New Roman" w:hAnsi="Times New Roman"/>
          <w:b/>
          <w:szCs w:val="24"/>
        </w:rPr>
      </w:pPr>
      <w:r w:rsidRPr="00AE0517">
        <w:rPr>
          <w:rFonts w:ascii="Times New Roman" w:hAnsi="Times New Roman"/>
          <w:b/>
          <w:szCs w:val="24"/>
        </w:rPr>
        <w:t>Досегашният текст</w:t>
      </w:r>
      <w:r w:rsidRPr="00AE0517">
        <w:rPr>
          <w:rFonts w:ascii="Times New Roman" w:hAnsi="Times New Roman"/>
          <w:b/>
          <w:szCs w:val="24"/>
          <w:lang w:val="bg-BG"/>
        </w:rPr>
        <w:t xml:space="preserve"> </w:t>
      </w:r>
      <w:r w:rsidRPr="00AE0517">
        <w:rPr>
          <w:rFonts w:ascii="Times New Roman" w:hAnsi="Times New Roman"/>
          <w:b/>
          <w:szCs w:val="24"/>
        </w:rPr>
        <w:t>става ал.</w:t>
      </w:r>
      <w:r w:rsidRPr="00AE0517">
        <w:rPr>
          <w:rFonts w:ascii="Times New Roman" w:hAnsi="Times New Roman"/>
          <w:b/>
          <w:szCs w:val="24"/>
          <w:lang w:val="bg-BG"/>
        </w:rPr>
        <w:t xml:space="preserve"> </w:t>
      </w:r>
      <w:r w:rsidRPr="00AE0517">
        <w:rPr>
          <w:rFonts w:ascii="Times New Roman" w:hAnsi="Times New Roman"/>
          <w:b/>
          <w:szCs w:val="24"/>
        </w:rPr>
        <w:t xml:space="preserve">1. </w:t>
      </w:r>
    </w:p>
    <w:p w:rsidR="003D5190" w:rsidRPr="00AE0517" w:rsidRDefault="003D5190" w:rsidP="003157EB">
      <w:pPr>
        <w:pStyle w:val="ListParagraph"/>
        <w:numPr>
          <w:ilvl w:val="0"/>
          <w:numId w:val="7"/>
        </w:numPr>
        <w:spacing w:line="360" w:lineRule="auto"/>
        <w:jc w:val="both"/>
        <w:rPr>
          <w:rFonts w:ascii="Times New Roman" w:hAnsi="Times New Roman"/>
          <w:b/>
          <w:szCs w:val="24"/>
        </w:rPr>
      </w:pPr>
      <w:r w:rsidRPr="00AE0517">
        <w:rPr>
          <w:rFonts w:ascii="Times New Roman" w:hAnsi="Times New Roman"/>
          <w:b/>
          <w:szCs w:val="24"/>
        </w:rPr>
        <w:t>Създава се ал.</w:t>
      </w:r>
      <w:r w:rsidRPr="00AE0517">
        <w:rPr>
          <w:rFonts w:ascii="Times New Roman" w:hAnsi="Times New Roman"/>
          <w:b/>
          <w:szCs w:val="24"/>
          <w:lang w:val="bg-BG"/>
        </w:rPr>
        <w:t xml:space="preserve"> </w:t>
      </w:r>
      <w:r w:rsidRPr="00AE0517">
        <w:rPr>
          <w:rFonts w:ascii="Times New Roman" w:hAnsi="Times New Roman"/>
          <w:b/>
          <w:szCs w:val="24"/>
        </w:rPr>
        <w:t>2:</w:t>
      </w:r>
    </w:p>
    <w:p w:rsidR="003D2AD5" w:rsidRPr="00E74F4D" w:rsidRDefault="003D2AD5" w:rsidP="00734A93">
      <w:pPr>
        <w:spacing w:line="360" w:lineRule="auto"/>
        <w:ind w:firstLine="708"/>
        <w:jc w:val="both"/>
        <w:rPr>
          <w:rFonts w:ascii="Times New Roman" w:hAnsi="Times New Roman"/>
          <w:b/>
          <w:szCs w:val="24"/>
          <w:u w:val="single"/>
        </w:rPr>
      </w:pPr>
      <w:proofErr w:type="gramStart"/>
      <w:r w:rsidRPr="00AE0517">
        <w:rPr>
          <w:rFonts w:ascii="Times New Roman" w:hAnsi="Times New Roman"/>
          <w:b/>
          <w:szCs w:val="24"/>
        </w:rPr>
        <w:t>„(</w:t>
      </w:r>
      <w:proofErr w:type="gramEnd"/>
      <w:r w:rsidRPr="00AE0517">
        <w:rPr>
          <w:rFonts w:ascii="Times New Roman" w:hAnsi="Times New Roman"/>
          <w:b/>
          <w:szCs w:val="24"/>
        </w:rPr>
        <w:t xml:space="preserve">2) Средствата от такси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1, т. 2 се разходват в съответствие с </w:t>
      </w:r>
      <w:bookmarkStart w:id="0" w:name="_GoBack"/>
      <w:bookmarkEnd w:id="0"/>
      <w:r w:rsidRPr="00AE0517">
        <w:rPr>
          <w:rFonts w:ascii="Times New Roman" w:hAnsi="Times New Roman"/>
          <w:b/>
          <w:szCs w:val="24"/>
        </w:rPr>
        <w:t xml:space="preserve">принципите, установени в </w:t>
      </w:r>
      <w:r w:rsidR="003734D1" w:rsidRPr="00EF700F">
        <w:rPr>
          <w:rFonts w:ascii="Times New Roman" w:hAnsi="Times New Roman"/>
          <w:b/>
          <w:szCs w:val="24"/>
        </w:rPr>
        <w:t>Директива 1999/62/ЕО</w:t>
      </w:r>
      <w:proofErr w:type="gramStart"/>
      <w:r w:rsidR="003734D1" w:rsidRPr="00EF700F">
        <w:rPr>
          <w:rFonts w:ascii="Times New Roman" w:hAnsi="Times New Roman"/>
          <w:b/>
          <w:szCs w:val="24"/>
          <w:lang w:val="bg-BG"/>
        </w:rPr>
        <w:t>.</w:t>
      </w:r>
      <w:r w:rsidRPr="00EF700F">
        <w:rPr>
          <w:rFonts w:ascii="Times New Roman" w:hAnsi="Times New Roman"/>
          <w:b/>
          <w:szCs w:val="24"/>
        </w:rPr>
        <w:t>“</w:t>
      </w:r>
      <w:proofErr w:type="gramEnd"/>
      <w:r w:rsidRPr="00E74F4D">
        <w:rPr>
          <w:rFonts w:ascii="Times New Roman" w:hAnsi="Times New Roman"/>
          <w:u w:val="single"/>
        </w:rPr>
        <w:t xml:space="preserve"> </w:t>
      </w:r>
    </w:p>
    <w:p w:rsidR="00754395" w:rsidRPr="00AE0517" w:rsidRDefault="00754395" w:rsidP="00734A93">
      <w:pPr>
        <w:spacing w:line="360" w:lineRule="auto"/>
        <w:jc w:val="both"/>
        <w:rPr>
          <w:rFonts w:ascii="Times New Roman" w:hAnsi="Times New Roman"/>
          <w:i/>
          <w:szCs w:val="24"/>
          <w:lang w:val="bg-BG"/>
        </w:rPr>
      </w:pPr>
    </w:p>
    <w:p w:rsidR="00A11B68" w:rsidRPr="00AE0517" w:rsidRDefault="00A11B68" w:rsidP="00734A93">
      <w:pPr>
        <w:spacing w:line="360" w:lineRule="auto"/>
        <w:ind w:firstLine="708"/>
        <w:jc w:val="both"/>
        <w:rPr>
          <w:rFonts w:ascii="Times New Roman" w:hAnsi="Times New Roman"/>
          <w:szCs w:val="24"/>
          <w:lang w:val="bg-BG"/>
        </w:rPr>
      </w:pPr>
      <w:r w:rsidRPr="00AE0517">
        <w:rPr>
          <w:rFonts w:ascii="Times New Roman" w:hAnsi="Times New Roman"/>
          <w:szCs w:val="24"/>
          <w:lang w:val="bg-BG"/>
        </w:rPr>
        <w:t xml:space="preserve">§ </w:t>
      </w:r>
      <w:r w:rsidRPr="00AE0517">
        <w:rPr>
          <w:rFonts w:ascii="Times New Roman" w:hAnsi="Times New Roman"/>
          <w:b/>
          <w:szCs w:val="24"/>
          <w:lang w:val="bg-BG"/>
        </w:rPr>
        <w:t>1</w:t>
      </w:r>
      <w:r w:rsidR="00BA5C0B" w:rsidRPr="00AE0517">
        <w:rPr>
          <w:rFonts w:ascii="Times New Roman" w:hAnsi="Times New Roman"/>
          <w:b/>
          <w:szCs w:val="24"/>
          <w:lang w:val="bg-BG"/>
        </w:rPr>
        <w:t>4</w:t>
      </w:r>
      <w:r w:rsidR="00325E44" w:rsidRPr="00AE0517">
        <w:rPr>
          <w:rFonts w:ascii="Times New Roman" w:hAnsi="Times New Roman"/>
          <w:b/>
          <w:szCs w:val="24"/>
          <w:lang w:val="bg-BG"/>
        </w:rPr>
        <w:t>.</w:t>
      </w:r>
      <w:r w:rsidRPr="00AE0517">
        <w:rPr>
          <w:rFonts w:ascii="Times New Roman" w:hAnsi="Times New Roman"/>
          <w:szCs w:val="24"/>
          <w:lang w:val="bg-BG"/>
        </w:rPr>
        <w:t xml:space="preserve"> Член 55 се изменя, като се заличават думите </w:t>
      </w:r>
      <w:r w:rsidR="00325E44" w:rsidRPr="00AE0517">
        <w:rPr>
          <w:rFonts w:ascii="Times New Roman" w:hAnsi="Times New Roman"/>
          <w:szCs w:val="24"/>
          <w:lang w:val="bg-BG"/>
        </w:rPr>
        <w:t>„</w:t>
      </w:r>
      <w:r w:rsidRPr="00AE0517">
        <w:rPr>
          <w:rFonts w:ascii="Times New Roman" w:hAnsi="Times New Roman"/>
          <w:szCs w:val="24"/>
          <w:lang w:val="en"/>
        </w:rPr>
        <w:t xml:space="preserve">с изключение на винетните такси и таксите по чл. </w:t>
      </w:r>
      <w:proofErr w:type="gramStart"/>
      <w:r w:rsidRPr="00AE0517">
        <w:rPr>
          <w:rFonts w:ascii="Times New Roman" w:hAnsi="Times New Roman"/>
          <w:szCs w:val="24"/>
          <w:lang w:val="en"/>
        </w:rPr>
        <w:t>10, ал.</w:t>
      </w:r>
      <w:proofErr w:type="gramEnd"/>
      <w:r w:rsidRPr="00AE0517">
        <w:rPr>
          <w:rFonts w:ascii="Times New Roman" w:hAnsi="Times New Roman"/>
          <w:szCs w:val="24"/>
          <w:lang w:val="en"/>
        </w:rPr>
        <w:t xml:space="preserve"> 2</w:t>
      </w:r>
      <w:r w:rsidRPr="00AE0517">
        <w:rPr>
          <w:rFonts w:ascii="Times New Roman" w:hAnsi="Times New Roman"/>
          <w:szCs w:val="24"/>
          <w:lang w:val="bg-BG"/>
        </w:rPr>
        <w:t>“</w:t>
      </w:r>
      <w:proofErr w:type="gramStart"/>
      <w:r w:rsidRPr="00AE0517">
        <w:rPr>
          <w:rFonts w:ascii="Times New Roman" w:hAnsi="Times New Roman"/>
          <w:szCs w:val="24"/>
          <w:lang w:val="en"/>
        </w:rPr>
        <w:t>.</w:t>
      </w:r>
      <w:r w:rsidRPr="00AE0517">
        <w:rPr>
          <w:rFonts w:ascii="Times New Roman" w:hAnsi="Times New Roman"/>
          <w:szCs w:val="24"/>
          <w:lang w:val="bg-BG"/>
        </w:rPr>
        <w:t>“</w:t>
      </w:r>
      <w:proofErr w:type="gramEnd"/>
    </w:p>
    <w:p w:rsidR="00C85307" w:rsidRPr="00E74F4D" w:rsidRDefault="00C85307" w:rsidP="00734A93">
      <w:pPr>
        <w:spacing w:line="360" w:lineRule="auto"/>
        <w:ind w:firstLine="708"/>
        <w:jc w:val="both"/>
        <w:rPr>
          <w:rFonts w:ascii="Times New Roman" w:hAnsi="Times New Roman"/>
          <w:i/>
          <w:szCs w:val="24"/>
          <w:u w:val="single"/>
          <w:lang w:val="en-US"/>
        </w:rPr>
      </w:pPr>
      <w:r w:rsidRPr="00E74F4D">
        <w:rPr>
          <w:rFonts w:ascii="Times New Roman" w:hAnsi="Times New Roman"/>
          <w:b/>
          <w:i/>
          <w:szCs w:val="24"/>
          <w:u w:val="single"/>
          <w:lang w:val="bg-BG"/>
        </w:rPr>
        <w:t>Предложение от н.пр. Александър Ненков и група народни представители:</w:t>
      </w:r>
    </w:p>
    <w:p w:rsidR="00B84535" w:rsidRPr="00AE0517" w:rsidRDefault="00B84535" w:rsidP="00734A93">
      <w:pPr>
        <w:spacing w:line="360" w:lineRule="auto"/>
        <w:ind w:firstLine="708"/>
        <w:jc w:val="both"/>
        <w:rPr>
          <w:rFonts w:ascii="Times New Roman" w:hAnsi="Times New Roman"/>
          <w:bCs/>
          <w:i/>
          <w:szCs w:val="24"/>
          <w:lang w:val="bg-BG"/>
        </w:rPr>
      </w:pPr>
      <w:r w:rsidRPr="00AE0517">
        <w:rPr>
          <w:rFonts w:ascii="Times New Roman" w:hAnsi="Times New Roman"/>
          <w:bCs/>
          <w:i/>
          <w:szCs w:val="24"/>
          <w:lang w:val="bg-BG"/>
        </w:rPr>
        <w:t>Досегаштният § 14 става § 16;</w:t>
      </w:r>
    </w:p>
    <w:p w:rsidR="00C763EF" w:rsidRPr="00AE0517" w:rsidRDefault="00C763EF" w:rsidP="00734A93">
      <w:pPr>
        <w:spacing w:line="360" w:lineRule="auto"/>
        <w:ind w:firstLine="708"/>
        <w:jc w:val="both"/>
        <w:rPr>
          <w:rFonts w:ascii="Times New Roman" w:hAnsi="Times New Roman"/>
          <w:b/>
          <w:bCs/>
          <w:szCs w:val="24"/>
          <w:lang w:val="bg-BG"/>
        </w:rPr>
      </w:pPr>
      <w:r w:rsidRPr="00AE0517">
        <w:rPr>
          <w:rFonts w:ascii="Times New Roman" w:hAnsi="Times New Roman"/>
          <w:b/>
          <w:bCs/>
          <w:szCs w:val="24"/>
          <w:lang w:val="bg-BG"/>
        </w:rPr>
        <w:t>Предложението бе оттеглено.</w:t>
      </w:r>
    </w:p>
    <w:p w:rsidR="003D5190" w:rsidRPr="003734D1" w:rsidRDefault="003D5190" w:rsidP="00734A93">
      <w:pPr>
        <w:spacing w:line="360" w:lineRule="auto"/>
        <w:ind w:firstLine="708"/>
        <w:jc w:val="both"/>
        <w:rPr>
          <w:rFonts w:ascii="Times New Roman" w:hAnsi="Times New Roman"/>
          <w:b/>
          <w:szCs w:val="24"/>
        </w:rPr>
      </w:pPr>
      <w:r w:rsidRPr="003734D1">
        <w:rPr>
          <w:rFonts w:ascii="Times New Roman" w:hAnsi="Times New Roman"/>
          <w:b/>
          <w:szCs w:val="24"/>
        </w:rPr>
        <w:t>Комисията подкрепя по принцип текста на вносителя и предлага следната редакция на § 14, който става § 13:</w:t>
      </w:r>
    </w:p>
    <w:p w:rsidR="003D5190" w:rsidRPr="00AE0517" w:rsidRDefault="003D5190" w:rsidP="00734A93">
      <w:pPr>
        <w:spacing w:line="360" w:lineRule="auto"/>
        <w:ind w:firstLine="708"/>
        <w:jc w:val="both"/>
        <w:rPr>
          <w:rFonts w:ascii="Times New Roman" w:hAnsi="Times New Roman"/>
          <w:b/>
          <w:bCs/>
          <w:szCs w:val="24"/>
          <w:lang w:val="bg-BG"/>
        </w:rPr>
      </w:pPr>
      <w:r w:rsidRPr="00AE0517">
        <w:rPr>
          <w:rFonts w:ascii="Times New Roman" w:hAnsi="Times New Roman"/>
          <w:b/>
          <w:szCs w:val="24"/>
        </w:rPr>
        <w:t xml:space="preserve">§ 13. </w:t>
      </w:r>
      <w:proofErr w:type="gramStart"/>
      <w:r w:rsidRPr="00AE0517">
        <w:rPr>
          <w:rFonts w:ascii="Times New Roman" w:hAnsi="Times New Roman"/>
          <w:b/>
          <w:szCs w:val="24"/>
        </w:rPr>
        <w:t>В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55 думите „</w:t>
      </w:r>
      <w:r w:rsidRPr="00AE0517">
        <w:rPr>
          <w:rFonts w:ascii="Times New Roman" w:hAnsi="Times New Roman"/>
          <w:b/>
          <w:szCs w:val="24"/>
          <w:lang w:val="en"/>
        </w:rPr>
        <w:t>с изключение на винетните такси и такс</w:t>
      </w:r>
      <w:r w:rsidRPr="00AE0517">
        <w:rPr>
          <w:rFonts w:ascii="Times New Roman" w:hAnsi="Times New Roman"/>
          <w:b/>
          <w:szCs w:val="24"/>
        </w:rPr>
        <w:t>и</w:t>
      </w:r>
      <w:r w:rsidRPr="00AE0517">
        <w:rPr>
          <w:rFonts w:ascii="Times New Roman" w:hAnsi="Times New Roman"/>
          <w:b/>
          <w:szCs w:val="24"/>
          <w:lang w:val="en"/>
        </w:rPr>
        <w:t>т</w:t>
      </w:r>
      <w:r w:rsidRPr="00AE0517">
        <w:rPr>
          <w:rFonts w:ascii="Times New Roman" w:hAnsi="Times New Roman"/>
          <w:b/>
          <w:szCs w:val="24"/>
        </w:rPr>
        <w:t>е</w:t>
      </w:r>
      <w:r w:rsidRPr="00AE0517">
        <w:rPr>
          <w:rFonts w:ascii="Times New Roman" w:hAnsi="Times New Roman"/>
          <w:b/>
          <w:szCs w:val="24"/>
          <w:lang w:val="en"/>
        </w:rPr>
        <w:t xml:space="preserve"> по чл.</w:t>
      </w:r>
      <w:proofErr w:type="gramEnd"/>
      <w:r w:rsidRPr="00AE0517">
        <w:rPr>
          <w:rFonts w:ascii="Times New Roman" w:hAnsi="Times New Roman"/>
          <w:b/>
          <w:szCs w:val="24"/>
          <w:lang w:val="en"/>
        </w:rPr>
        <w:t xml:space="preserve"> </w:t>
      </w:r>
      <w:proofErr w:type="gramStart"/>
      <w:r w:rsidRPr="00AE0517">
        <w:rPr>
          <w:rFonts w:ascii="Times New Roman" w:hAnsi="Times New Roman"/>
          <w:b/>
          <w:szCs w:val="24"/>
          <w:lang w:val="en"/>
        </w:rPr>
        <w:t>10, ал.</w:t>
      </w:r>
      <w:proofErr w:type="gramEnd"/>
      <w:r w:rsidRPr="00AE0517">
        <w:rPr>
          <w:rFonts w:ascii="Times New Roman" w:hAnsi="Times New Roman"/>
          <w:b/>
          <w:szCs w:val="24"/>
          <w:lang w:val="en"/>
        </w:rPr>
        <w:t xml:space="preserve"> 2</w:t>
      </w:r>
      <w:proofErr w:type="gramStart"/>
      <w:r w:rsidRPr="00AE0517">
        <w:rPr>
          <w:rFonts w:ascii="Times New Roman" w:hAnsi="Times New Roman"/>
          <w:b/>
          <w:szCs w:val="24"/>
        </w:rPr>
        <w:t>“ се</w:t>
      </w:r>
      <w:proofErr w:type="gramEnd"/>
      <w:r w:rsidRPr="00AE0517">
        <w:rPr>
          <w:rFonts w:ascii="Times New Roman" w:hAnsi="Times New Roman"/>
          <w:b/>
          <w:szCs w:val="24"/>
        </w:rPr>
        <w:t xml:space="preserve"> заличават.</w:t>
      </w:r>
    </w:p>
    <w:p w:rsidR="00C85307" w:rsidRPr="00AE0517" w:rsidRDefault="00C85307" w:rsidP="00734A93">
      <w:pPr>
        <w:spacing w:line="360" w:lineRule="auto"/>
        <w:ind w:firstLine="708"/>
        <w:jc w:val="both"/>
        <w:rPr>
          <w:rFonts w:ascii="Times New Roman" w:hAnsi="Times New Roman"/>
          <w:b/>
          <w:bCs/>
          <w:i/>
          <w:szCs w:val="24"/>
          <w:lang w:val="bg-BG"/>
        </w:rPr>
      </w:pPr>
    </w:p>
    <w:p w:rsidR="00C85307" w:rsidRPr="003734D1" w:rsidRDefault="00C85307" w:rsidP="00734A93">
      <w:pPr>
        <w:spacing w:line="360" w:lineRule="auto"/>
        <w:ind w:firstLine="708"/>
        <w:jc w:val="both"/>
        <w:rPr>
          <w:rFonts w:ascii="Times New Roman" w:hAnsi="Times New Roman"/>
          <w:b/>
          <w:bCs/>
          <w:i/>
          <w:szCs w:val="24"/>
          <w:lang w:val="en-US"/>
        </w:rPr>
      </w:pPr>
      <w:r w:rsidRPr="003734D1">
        <w:rPr>
          <w:rFonts w:ascii="Times New Roman" w:hAnsi="Times New Roman"/>
          <w:b/>
          <w:i/>
          <w:szCs w:val="24"/>
          <w:u w:val="single"/>
          <w:lang w:val="bg-BG"/>
        </w:rPr>
        <w:t>Предложение от н.пр. Александър Ненков и група народни представители:</w:t>
      </w:r>
    </w:p>
    <w:p w:rsidR="00F91B68" w:rsidRPr="00AE0517" w:rsidRDefault="00F91B68"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xml:space="preserve">Създава се нов § 17: </w:t>
      </w:r>
    </w:p>
    <w:p w:rsidR="00F91B68" w:rsidRPr="00AE0517" w:rsidRDefault="00F91B68" w:rsidP="00734A93">
      <w:pPr>
        <w:spacing w:line="360" w:lineRule="auto"/>
        <w:ind w:firstLine="708"/>
        <w:jc w:val="both"/>
        <w:rPr>
          <w:rFonts w:ascii="Times New Roman" w:hAnsi="Times New Roman"/>
          <w:i/>
          <w:szCs w:val="24"/>
          <w:lang w:val="en-US"/>
        </w:rPr>
      </w:pPr>
      <w:r w:rsidRPr="00AE0517">
        <w:rPr>
          <w:rFonts w:ascii="Times New Roman" w:hAnsi="Times New Roman"/>
          <w:i/>
          <w:szCs w:val="24"/>
          <w:lang w:val="en-US"/>
        </w:rPr>
        <w:t>„ Член 56, ал.3, т.1 се изменя така:</w:t>
      </w:r>
    </w:p>
    <w:p w:rsidR="00F91B68" w:rsidRPr="00AE0517" w:rsidRDefault="00F91B68" w:rsidP="00734A93">
      <w:pPr>
        <w:spacing w:line="360" w:lineRule="auto"/>
        <w:ind w:firstLine="708"/>
        <w:jc w:val="both"/>
        <w:rPr>
          <w:rFonts w:ascii="Times New Roman" w:hAnsi="Times New Roman"/>
          <w:i/>
          <w:szCs w:val="24"/>
          <w:lang w:val="bg-BG"/>
        </w:rPr>
      </w:pPr>
      <w:r w:rsidRPr="00AE0517">
        <w:rPr>
          <w:rFonts w:ascii="Times New Roman" w:hAnsi="Times New Roman"/>
          <w:i/>
          <w:szCs w:val="24"/>
          <w:lang w:val="en-US"/>
        </w:rPr>
        <w:t>„1. за републиканските пътища - от председателя на управителния съвет на агенцията или от упълномощено от председателя на управителния съвет длъжностно лице от агенцията, съответно от директора на Агенция "Митници" или от упълномощено от него длъжностно лице от агенцията;“</w:t>
      </w:r>
    </w:p>
    <w:p w:rsidR="00944F3B" w:rsidRPr="003734D1" w:rsidRDefault="00944F3B" w:rsidP="00734A93">
      <w:pPr>
        <w:spacing w:line="360" w:lineRule="auto"/>
        <w:ind w:firstLine="708"/>
        <w:jc w:val="both"/>
        <w:rPr>
          <w:rFonts w:ascii="Times New Roman" w:hAnsi="Times New Roman"/>
          <w:b/>
          <w:szCs w:val="24"/>
        </w:rPr>
      </w:pPr>
      <w:proofErr w:type="gramStart"/>
      <w:r w:rsidRPr="003734D1">
        <w:rPr>
          <w:rFonts w:ascii="Times New Roman" w:hAnsi="Times New Roman"/>
          <w:b/>
          <w:szCs w:val="24"/>
        </w:rPr>
        <w:t xml:space="preserve">Комисията подкрепя по принцип </w:t>
      </w:r>
      <w:r w:rsidRPr="003734D1">
        <w:rPr>
          <w:rFonts w:ascii="Times New Roman" w:hAnsi="Times New Roman"/>
          <w:b/>
          <w:szCs w:val="24"/>
          <w:lang w:val="bg-BG"/>
        </w:rPr>
        <w:t>предложението</w:t>
      </w:r>
      <w:r w:rsidR="00620615" w:rsidRPr="003734D1">
        <w:rPr>
          <w:rFonts w:ascii="Times New Roman" w:hAnsi="Times New Roman"/>
          <w:b/>
          <w:szCs w:val="24"/>
        </w:rPr>
        <w:t>.</w:t>
      </w:r>
      <w:proofErr w:type="gramEnd"/>
    </w:p>
    <w:p w:rsidR="00620615" w:rsidRPr="003734D1" w:rsidRDefault="00620615" w:rsidP="00734A93">
      <w:pPr>
        <w:spacing w:line="360" w:lineRule="auto"/>
        <w:ind w:firstLine="708"/>
        <w:jc w:val="both"/>
        <w:rPr>
          <w:rFonts w:ascii="Times New Roman" w:hAnsi="Times New Roman"/>
          <w:b/>
          <w:szCs w:val="24"/>
        </w:rPr>
      </w:pPr>
      <w:r w:rsidRPr="003734D1">
        <w:rPr>
          <w:rFonts w:ascii="Times New Roman" w:hAnsi="Times New Roman"/>
          <w:b/>
          <w:szCs w:val="24"/>
        </w:rPr>
        <w:t>К</w:t>
      </w:r>
      <w:r w:rsidR="00265A68" w:rsidRPr="003734D1">
        <w:rPr>
          <w:rFonts w:ascii="Times New Roman" w:hAnsi="Times New Roman"/>
          <w:b/>
          <w:szCs w:val="24"/>
        </w:rPr>
        <w:t xml:space="preserve">омисията предлага </w:t>
      </w:r>
      <w:r w:rsidR="00265A68" w:rsidRPr="003734D1">
        <w:rPr>
          <w:rFonts w:ascii="Times New Roman" w:hAnsi="Times New Roman"/>
          <w:b/>
          <w:szCs w:val="24"/>
          <w:lang w:val="bg-BG"/>
        </w:rPr>
        <w:t>да се създаде</w:t>
      </w:r>
      <w:r w:rsidRPr="003734D1">
        <w:rPr>
          <w:rFonts w:ascii="Times New Roman" w:hAnsi="Times New Roman"/>
          <w:b/>
          <w:szCs w:val="24"/>
        </w:rPr>
        <w:t xml:space="preserve"> нов § 14: </w:t>
      </w:r>
    </w:p>
    <w:p w:rsidR="00620615" w:rsidRPr="00AE0517" w:rsidRDefault="00620615"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14. </w:t>
      </w:r>
      <w:proofErr w:type="gramStart"/>
      <w:r w:rsidRPr="00AE0517">
        <w:rPr>
          <w:rFonts w:ascii="Times New Roman" w:hAnsi="Times New Roman"/>
          <w:b/>
          <w:szCs w:val="24"/>
        </w:rPr>
        <w:t>В чл.</w:t>
      </w:r>
      <w:proofErr w:type="gramEnd"/>
      <w:r w:rsidR="00074578" w:rsidRPr="00AE0517">
        <w:rPr>
          <w:rFonts w:ascii="Times New Roman" w:hAnsi="Times New Roman"/>
          <w:b/>
          <w:szCs w:val="24"/>
          <w:lang w:val="bg-BG"/>
        </w:rPr>
        <w:t xml:space="preserve"> </w:t>
      </w:r>
      <w:proofErr w:type="gramStart"/>
      <w:r w:rsidR="00074578" w:rsidRPr="00AE0517">
        <w:rPr>
          <w:rFonts w:ascii="Times New Roman" w:hAnsi="Times New Roman"/>
          <w:b/>
          <w:szCs w:val="24"/>
        </w:rPr>
        <w:t>56, ал.</w:t>
      </w:r>
      <w:proofErr w:type="gramEnd"/>
      <w:r w:rsidR="00074578" w:rsidRPr="00AE0517">
        <w:rPr>
          <w:rFonts w:ascii="Times New Roman" w:hAnsi="Times New Roman"/>
          <w:b/>
          <w:szCs w:val="24"/>
        </w:rPr>
        <w:t xml:space="preserve"> 3, т. 1</w:t>
      </w:r>
      <w:r w:rsidR="00074578" w:rsidRPr="00AE0517">
        <w:rPr>
          <w:rFonts w:ascii="Times New Roman" w:hAnsi="Times New Roman"/>
          <w:b/>
          <w:szCs w:val="24"/>
          <w:lang w:val="bg-BG"/>
        </w:rPr>
        <w:t xml:space="preserve"> </w:t>
      </w:r>
      <w:r w:rsidR="00EF472F" w:rsidRPr="003734D1">
        <w:rPr>
          <w:rFonts w:ascii="Times New Roman" w:hAnsi="Times New Roman"/>
          <w:b/>
          <w:szCs w:val="24"/>
          <w:lang w:val="bg-BG"/>
        </w:rPr>
        <w:t>навсякъде</w:t>
      </w:r>
      <w:r w:rsidR="00074578" w:rsidRPr="00AE0517">
        <w:rPr>
          <w:rFonts w:ascii="Times New Roman" w:hAnsi="Times New Roman"/>
          <w:b/>
          <w:szCs w:val="24"/>
        </w:rPr>
        <w:t xml:space="preserve"> пред</w:t>
      </w:r>
      <w:r w:rsidR="003157EB">
        <w:rPr>
          <w:rFonts w:ascii="Times New Roman" w:hAnsi="Times New Roman"/>
          <w:b/>
          <w:szCs w:val="24"/>
          <w:lang w:val="bg-BG"/>
        </w:rPr>
        <w:t>и</w:t>
      </w:r>
      <w:r w:rsidRPr="00AE0517">
        <w:rPr>
          <w:rFonts w:ascii="Times New Roman" w:hAnsi="Times New Roman"/>
          <w:b/>
          <w:szCs w:val="24"/>
        </w:rPr>
        <w:t xml:space="preserve"> думите </w:t>
      </w:r>
      <w:r w:rsidR="00EF472F" w:rsidRPr="00AE0517">
        <w:rPr>
          <w:rFonts w:ascii="Times New Roman" w:hAnsi="Times New Roman"/>
          <w:b/>
          <w:szCs w:val="24"/>
        </w:rPr>
        <w:t>„управителния съвет</w:t>
      </w:r>
      <w:proofErr w:type="gramStart"/>
      <w:r w:rsidRPr="00AE0517">
        <w:rPr>
          <w:rFonts w:ascii="Times New Roman" w:hAnsi="Times New Roman"/>
          <w:b/>
          <w:szCs w:val="24"/>
        </w:rPr>
        <w:t>“ се</w:t>
      </w:r>
      <w:proofErr w:type="gramEnd"/>
      <w:r w:rsidRPr="00AE0517">
        <w:rPr>
          <w:rFonts w:ascii="Times New Roman" w:hAnsi="Times New Roman"/>
          <w:b/>
          <w:szCs w:val="24"/>
        </w:rPr>
        <w:t xml:space="preserve"> добавя „председателя</w:t>
      </w:r>
      <w:r w:rsidR="00074578" w:rsidRPr="00AE0517">
        <w:rPr>
          <w:rFonts w:ascii="Times New Roman" w:hAnsi="Times New Roman"/>
          <w:b/>
          <w:szCs w:val="24"/>
          <w:lang w:val="bg-BG"/>
        </w:rPr>
        <w:t xml:space="preserve"> на</w:t>
      </w:r>
      <w:r w:rsidRPr="00AE0517">
        <w:rPr>
          <w:rFonts w:ascii="Times New Roman" w:hAnsi="Times New Roman"/>
          <w:b/>
          <w:szCs w:val="24"/>
        </w:rPr>
        <w:t xml:space="preserve">“. </w:t>
      </w:r>
    </w:p>
    <w:p w:rsidR="00620615" w:rsidRPr="00AE0517" w:rsidRDefault="00620615" w:rsidP="00734A93">
      <w:pPr>
        <w:spacing w:line="360" w:lineRule="auto"/>
        <w:ind w:firstLine="708"/>
        <w:jc w:val="both"/>
        <w:rPr>
          <w:rFonts w:ascii="Times New Roman" w:hAnsi="Times New Roman"/>
          <w:b/>
          <w:szCs w:val="24"/>
          <w:u w:val="single"/>
        </w:rPr>
      </w:pPr>
    </w:p>
    <w:p w:rsidR="005B5557" w:rsidRPr="00AE0517" w:rsidRDefault="005B5557"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w:t>
      </w:r>
      <w:r w:rsidR="00325E44" w:rsidRPr="00AE0517">
        <w:rPr>
          <w:rFonts w:ascii="Times New Roman" w:hAnsi="Times New Roman"/>
          <w:b/>
          <w:szCs w:val="24"/>
          <w:lang w:val="bg-BG"/>
        </w:rPr>
        <w:t xml:space="preserve"> </w:t>
      </w:r>
      <w:r w:rsidR="00296D52" w:rsidRPr="00AE0517">
        <w:rPr>
          <w:rFonts w:ascii="Times New Roman" w:hAnsi="Times New Roman"/>
          <w:b/>
          <w:szCs w:val="24"/>
          <w:lang w:val="bg-BG"/>
        </w:rPr>
        <w:t>1</w:t>
      </w:r>
      <w:r w:rsidR="00BA5C0B" w:rsidRPr="00AE0517">
        <w:rPr>
          <w:rFonts w:ascii="Times New Roman" w:hAnsi="Times New Roman"/>
          <w:b/>
          <w:szCs w:val="24"/>
          <w:lang w:val="bg-BG"/>
        </w:rPr>
        <w:t>5</w:t>
      </w:r>
      <w:r w:rsidRPr="00AE0517">
        <w:rPr>
          <w:rFonts w:ascii="Times New Roman" w:hAnsi="Times New Roman"/>
          <w:b/>
          <w:szCs w:val="24"/>
          <w:lang w:val="bg-BG"/>
        </w:rPr>
        <w:t>.</w:t>
      </w:r>
      <w:r w:rsidRPr="00AE0517">
        <w:rPr>
          <w:rFonts w:ascii="Times New Roman" w:hAnsi="Times New Roman"/>
          <w:szCs w:val="24"/>
          <w:lang w:val="bg-BG"/>
        </w:rPr>
        <w:t xml:space="preserve"> </w:t>
      </w:r>
      <w:r w:rsidR="00597F70" w:rsidRPr="00AE0517">
        <w:rPr>
          <w:rFonts w:ascii="Times New Roman" w:hAnsi="Times New Roman"/>
          <w:szCs w:val="24"/>
          <w:lang w:val="bg-BG"/>
        </w:rPr>
        <w:t xml:space="preserve">В </w:t>
      </w:r>
      <w:r w:rsidR="00A72626" w:rsidRPr="00AE0517">
        <w:rPr>
          <w:rFonts w:ascii="Times New Roman" w:hAnsi="Times New Roman"/>
          <w:szCs w:val="24"/>
          <w:lang w:val="bg-BG"/>
        </w:rPr>
        <w:t>§</w:t>
      </w:r>
      <w:r w:rsidRPr="00AE0517">
        <w:rPr>
          <w:rFonts w:ascii="Times New Roman" w:hAnsi="Times New Roman"/>
          <w:szCs w:val="24"/>
          <w:lang w:val="bg-BG"/>
        </w:rPr>
        <w:t xml:space="preserve">1 от Допълнителните разпоредби </w:t>
      </w:r>
      <w:r w:rsidR="005E75FB" w:rsidRPr="00AE0517">
        <w:rPr>
          <w:rFonts w:ascii="Times New Roman" w:hAnsi="Times New Roman"/>
          <w:szCs w:val="24"/>
          <w:lang w:val="bg-BG"/>
        </w:rPr>
        <w:t xml:space="preserve">се създават </w:t>
      </w:r>
      <w:r w:rsidR="00F20BE9" w:rsidRPr="00AE0517">
        <w:rPr>
          <w:rFonts w:ascii="Times New Roman" w:hAnsi="Times New Roman"/>
          <w:szCs w:val="24"/>
          <w:lang w:val="bg-BG"/>
        </w:rPr>
        <w:t xml:space="preserve">нови </w:t>
      </w:r>
      <w:r w:rsidR="005E75FB" w:rsidRPr="00AE0517">
        <w:rPr>
          <w:rFonts w:ascii="Times New Roman" w:hAnsi="Times New Roman"/>
          <w:szCs w:val="24"/>
          <w:lang w:val="bg-BG"/>
        </w:rPr>
        <w:t>т.</w:t>
      </w:r>
      <w:r w:rsidR="00325E44" w:rsidRPr="00AE0517">
        <w:rPr>
          <w:rFonts w:ascii="Times New Roman" w:hAnsi="Times New Roman"/>
          <w:szCs w:val="24"/>
          <w:lang w:val="bg-BG"/>
        </w:rPr>
        <w:t xml:space="preserve"> </w:t>
      </w:r>
      <w:r w:rsidR="005E75FB" w:rsidRPr="00AE0517">
        <w:rPr>
          <w:rFonts w:ascii="Times New Roman" w:hAnsi="Times New Roman"/>
          <w:szCs w:val="24"/>
          <w:lang w:val="bg-BG"/>
        </w:rPr>
        <w:t>31-3</w:t>
      </w:r>
      <w:r w:rsidR="004C694E" w:rsidRPr="00AE0517">
        <w:rPr>
          <w:rFonts w:ascii="Times New Roman" w:hAnsi="Times New Roman"/>
          <w:szCs w:val="24"/>
          <w:lang w:val="bg-BG"/>
        </w:rPr>
        <w:t>4</w:t>
      </w:r>
      <w:r w:rsidR="00325E44" w:rsidRPr="00AE0517">
        <w:rPr>
          <w:rFonts w:ascii="Times New Roman" w:hAnsi="Times New Roman"/>
          <w:szCs w:val="24"/>
          <w:lang w:val="bg-BG"/>
        </w:rPr>
        <w:t xml:space="preserve"> със следното съдържание</w:t>
      </w:r>
      <w:r w:rsidRPr="00AE0517">
        <w:rPr>
          <w:rFonts w:ascii="Times New Roman" w:hAnsi="Times New Roman"/>
          <w:szCs w:val="24"/>
          <w:lang w:val="bg-BG"/>
        </w:rPr>
        <w:t>:</w:t>
      </w:r>
    </w:p>
    <w:p w:rsidR="005E75FB" w:rsidRPr="00AE0517" w:rsidRDefault="005E75FB" w:rsidP="00734A93">
      <w:pPr>
        <w:spacing w:line="360" w:lineRule="auto"/>
        <w:jc w:val="both"/>
        <w:rPr>
          <w:rFonts w:ascii="Times New Roman" w:hAnsi="Times New Roman"/>
          <w:szCs w:val="24"/>
          <w:lang w:val="bg-BG"/>
        </w:rPr>
      </w:pPr>
      <w:r w:rsidRPr="00AE0517">
        <w:rPr>
          <w:rFonts w:ascii="Times New Roman" w:hAnsi="Times New Roman"/>
          <w:szCs w:val="24"/>
          <w:lang w:val="bg-BG"/>
        </w:rPr>
        <w:lastRenderedPageBreak/>
        <w:tab/>
        <w:t xml:space="preserve">„31. </w:t>
      </w:r>
      <w:r w:rsidR="00A70317" w:rsidRPr="00AE0517">
        <w:rPr>
          <w:rFonts w:ascii="Times New Roman" w:hAnsi="Times New Roman"/>
          <w:szCs w:val="24"/>
          <w:lang w:val="bg-BG"/>
        </w:rPr>
        <w:t xml:space="preserve">„Платена пътна мрежа“ е система от пътища и техни участъци, </w:t>
      </w:r>
      <w:r w:rsidR="004156A9" w:rsidRPr="00AE0517">
        <w:rPr>
          <w:rFonts w:ascii="Times New Roman" w:hAnsi="Times New Roman"/>
          <w:szCs w:val="24"/>
          <w:lang w:val="bg-BG"/>
        </w:rPr>
        <w:t>за преминаване по които се събира винетна такса или тол такса и които са</w:t>
      </w:r>
      <w:r w:rsidR="00A70317" w:rsidRPr="00AE0517">
        <w:rPr>
          <w:rFonts w:ascii="Times New Roman" w:hAnsi="Times New Roman"/>
          <w:szCs w:val="24"/>
          <w:lang w:val="bg-BG"/>
        </w:rPr>
        <w:t xml:space="preserve"> определени за такива от Министерски съвет по реда на чл.10, ал. 3.</w:t>
      </w:r>
    </w:p>
    <w:p w:rsidR="005E75FB" w:rsidRPr="00AE0517" w:rsidRDefault="005E75FB" w:rsidP="00734A93">
      <w:pPr>
        <w:spacing w:line="360" w:lineRule="auto"/>
        <w:jc w:val="both"/>
        <w:rPr>
          <w:rFonts w:ascii="Times New Roman" w:hAnsi="Times New Roman"/>
          <w:szCs w:val="24"/>
          <w:lang w:val="bg-BG"/>
        </w:rPr>
      </w:pPr>
      <w:r w:rsidRPr="00AE0517">
        <w:rPr>
          <w:rFonts w:ascii="Times New Roman" w:hAnsi="Times New Roman"/>
          <w:szCs w:val="24"/>
          <w:lang w:val="bg-BG"/>
        </w:rPr>
        <w:tab/>
        <w:t xml:space="preserve">32. </w:t>
      </w:r>
      <w:r w:rsidR="009D5B90" w:rsidRPr="00AE0517">
        <w:rPr>
          <w:rFonts w:ascii="Times New Roman" w:hAnsi="Times New Roman"/>
          <w:szCs w:val="24"/>
          <w:lang w:val="bg-BG"/>
        </w:rPr>
        <w:t xml:space="preserve">„Декларирани тол </w:t>
      </w:r>
      <w:r w:rsidR="00A70317" w:rsidRPr="00AE0517">
        <w:rPr>
          <w:rFonts w:ascii="Times New Roman" w:hAnsi="Times New Roman"/>
          <w:szCs w:val="24"/>
          <w:lang w:val="bg-BG"/>
        </w:rPr>
        <w:t xml:space="preserve">данни“ е структурирана, стандартизирана информация, определена от </w:t>
      </w:r>
      <w:r w:rsidR="00A61B59" w:rsidRPr="00AE0517">
        <w:rPr>
          <w:rFonts w:ascii="Times New Roman" w:hAnsi="Times New Roman"/>
          <w:szCs w:val="24"/>
          <w:lang w:val="bg-BG"/>
        </w:rPr>
        <w:t>лицето</w:t>
      </w:r>
      <w:r w:rsidR="00A70317" w:rsidRPr="00AE0517">
        <w:rPr>
          <w:rFonts w:ascii="Times New Roman" w:hAnsi="Times New Roman"/>
          <w:szCs w:val="24"/>
          <w:lang w:val="bg-BG"/>
        </w:rPr>
        <w:t xml:space="preserve">, </w:t>
      </w:r>
      <w:r w:rsidR="00A61B59" w:rsidRPr="00AE0517">
        <w:rPr>
          <w:rFonts w:ascii="Times New Roman" w:hAnsi="Times New Roman"/>
          <w:szCs w:val="24"/>
          <w:lang w:val="bg-BG"/>
        </w:rPr>
        <w:t>събиращо пътни такси</w:t>
      </w:r>
      <w:r w:rsidR="00A70317" w:rsidRPr="00AE0517">
        <w:rPr>
          <w:rFonts w:ascii="Times New Roman" w:hAnsi="Times New Roman"/>
          <w:szCs w:val="24"/>
          <w:lang w:val="bg-BG"/>
        </w:rPr>
        <w:t xml:space="preserve"> за неговата област на събиране на такса за изминато разстояние, съдържаща данни за уникален идентификатор на участъка/уникален идентификатор на обекта за таксуване, наименование на обекта/участъка за таксуване, географска референтна точка, списък на точки, използвани в елементите на данните на описанието на участъка, правила на таксуване, таксувано разстояние от участъка (информация за дължината, която да бъде използвана като основа за изчисляване на </w:t>
      </w:r>
      <w:r w:rsidR="009D5B90" w:rsidRPr="00AE0517">
        <w:rPr>
          <w:rFonts w:ascii="Times New Roman" w:hAnsi="Times New Roman"/>
          <w:szCs w:val="24"/>
          <w:lang w:val="bg-BG"/>
        </w:rPr>
        <w:t>тол</w:t>
      </w:r>
      <w:r w:rsidR="00A61B59" w:rsidRPr="00AE0517">
        <w:rPr>
          <w:rFonts w:ascii="Times New Roman" w:hAnsi="Times New Roman"/>
          <w:szCs w:val="24"/>
          <w:lang w:val="bg-BG"/>
        </w:rPr>
        <w:t xml:space="preserve"> </w:t>
      </w:r>
      <w:r w:rsidR="00A70317" w:rsidRPr="00AE0517">
        <w:rPr>
          <w:rFonts w:ascii="Times New Roman" w:hAnsi="Times New Roman"/>
          <w:szCs w:val="24"/>
          <w:lang w:val="bg-BG"/>
        </w:rPr>
        <w:t xml:space="preserve">таксата за участъка), реалната дължина на участъка (действителната измерена дължина на участъка, за който се събира </w:t>
      </w:r>
      <w:r w:rsidR="009D5B90" w:rsidRPr="00AE0517">
        <w:rPr>
          <w:rFonts w:ascii="Times New Roman" w:hAnsi="Times New Roman"/>
          <w:szCs w:val="24"/>
          <w:lang w:val="bg-BG"/>
        </w:rPr>
        <w:t>тол</w:t>
      </w:r>
      <w:r w:rsidR="00A61B59" w:rsidRPr="00AE0517">
        <w:rPr>
          <w:rFonts w:ascii="Times New Roman" w:hAnsi="Times New Roman"/>
          <w:szCs w:val="24"/>
          <w:lang w:val="bg-BG"/>
        </w:rPr>
        <w:t xml:space="preserve"> </w:t>
      </w:r>
      <w:r w:rsidR="00A70317" w:rsidRPr="00AE0517">
        <w:rPr>
          <w:rFonts w:ascii="Times New Roman" w:hAnsi="Times New Roman"/>
          <w:szCs w:val="24"/>
          <w:lang w:val="bg-BG"/>
        </w:rPr>
        <w:t>такса</w:t>
      </w:r>
      <w:r w:rsidR="00A61B59" w:rsidRPr="00AE0517">
        <w:rPr>
          <w:rFonts w:ascii="Times New Roman" w:hAnsi="Times New Roman"/>
          <w:szCs w:val="24"/>
          <w:lang w:val="bg-BG"/>
        </w:rPr>
        <w:t>)</w:t>
      </w:r>
      <w:r w:rsidR="00A70317" w:rsidRPr="00AE0517">
        <w:rPr>
          <w:rFonts w:ascii="Times New Roman" w:hAnsi="Times New Roman"/>
          <w:szCs w:val="24"/>
          <w:lang w:val="bg-BG"/>
        </w:rPr>
        <w:t>, категория на местоположение на участъка, и други.</w:t>
      </w:r>
    </w:p>
    <w:p w:rsidR="005E75FB" w:rsidRPr="00AE0517" w:rsidRDefault="005E75FB" w:rsidP="00734A93">
      <w:pPr>
        <w:spacing w:line="360" w:lineRule="auto"/>
        <w:jc w:val="both"/>
        <w:rPr>
          <w:rFonts w:ascii="Times New Roman" w:hAnsi="Times New Roman"/>
          <w:szCs w:val="24"/>
          <w:highlight w:val="yellow"/>
          <w:lang w:val="bg-BG"/>
        </w:rPr>
      </w:pPr>
      <w:r w:rsidRPr="00AE0517">
        <w:rPr>
          <w:rFonts w:ascii="Times New Roman" w:hAnsi="Times New Roman"/>
          <w:szCs w:val="24"/>
          <w:lang w:val="bg-BG"/>
        </w:rPr>
        <w:tab/>
        <w:t xml:space="preserve">33. </w:t>
      </w:r>
      <w:r w:rsidR="00266D42" w:rsidRPr="00AE0517">
        <w:rPr>
          <w:rFonts w:ascii="Times New Roman" w:hAnsi="Times New Roman"/>
          <w:szCs w:val="24"/>
          <w:lang w:val="bg-BG"/>
        </w:rPr>
        <w:t xml:space="preserve">„Лице, събиращо </w:t>
      </w:r>
      <w:r w:rsidR="00574023" w:rsidRPr="00AE0517">
        <w:rPr>
          <w:rFonts w:ascii="Times New Roman" w:hAnsi="Times New Roman"/>
          <w:szCs w:val="24"/>
          <w:lang w:val="bg-BG"/>
        </w:rPr>
        <w:t xml:space="preserve">пътни </w:t>
      </w:r>
      <w:r w:rsidR="00266D42" w:rsidRPr="00AE0517">
        <w:rPr>
          <w:rFonts w:ascii="Times New Roman" w:hAnsi="Times New Roman"/>
          <w:szCs w:val="24"/>
          <w:lang w:val="bg-BG"/>
        </w:rPr>
        <w:t xml:space="preserve">такси“ е </w:t>
      </w:r>
      <w:r w:rsidR="00574023" w:rsidRPr="00AE0517">
        <w:rPr>
          <w:rFonts w:ascii="Times New Roman" w:hAnsi="Times New Roman"/>
          <w:szCs w:val="24"/>
          <w:lang w:val="bg-BG"/>
        </w:rPr>
        <w:t xml:space="preserve">правен субект, който е определен да оперира с Електронната система за събиране на пътни такси по чл.10, ал.1 от Закон за пътищата, както и да установява и събира съответните пътни </w:t>
      </w:r>
      <w:r w:rsidR="00325E44" w:rsidRPr="00AE0517">
        <w:rPr>
          <w:rFonts w:ascii="Times New Roman" w:hAnsi="Times New Roman"/>
          <w:szCs w:val="24"/>
          <w:lang w:val="bg-BG"/>
        </w:rPr>
        <w:t>такси с помощта на тази система.</w:t>
      </w:r>
    </w:p>
    <w:p w:rsidR="00F20BE9" w:rsidRPr="00AE0517" w:rsidRDefault="00F20BE9" w:rsidP="00734A93">
      <w:pPr>
        <w:spacing w:line="360" w:lineRule="auto"/>
        <w:jc w:val="both"/>
        <w:rPr>
          <w:rFonts w:ascii="Times New Roman" w:hAnsi="Times New Roman"/>
          <w:szCs w:val="24"/>
          <w:lang w:val="bg-BG"/>
        </w:rPr>
      </w:pPr>
      <w:r w:rsidRPr="00AE0517">
        <w:rPr>
          <w:rFonts w:ascii="Times New Roman" w:hAnsi="Times New Roman"/>
          <w:szCs w:val="24"/>
          <w:lang w:val="bg-BG"/>
        </w:rPr>
        <w:tab/>
        <w:t>3</w:t>
      </w:r>
      <w:r w:rsidR="004C694E" w:rsidRPr="00AE0517">
        <w:rPr>
          <w:rFonts w:ascii="Times New Roman" w:hAnsi="Times New Roman"/>
          <w:szCs w:val="24"/>
          <w:lang w:val="bg-BG"/>
        </w:rPr>
        <w:t>4</w:t>
      </w:r>
      <w:r w:rsidRPr="00AE0517">
        <w:rPr>
          <w:rFonts w:ascii="Times New Roman" w:hAnsi="Times New Roman"/>
          <w:szCs w:val="24"/>
          <w:lang w:val="bg-BG"/>
        </w:rPr>
        <w:t>. „Карта за гориво</w:t>
      </w:r>
      <w:r w:rsidR="00325E44" w:rsidRPr="00AE0517">
        <w:rPr>
          <w:rFonts w:ascii="Times New Roman" w:hAnsi="Times New Roman"/>
          <w:szCs w:val="24"/>
          <w:lang w:val="bg-BG"/>
        </w:rPr>
        <w:t>“</w:t>
      </w:r>
      <w:r w:rsidRPr="00AE0517">
        <w:rPr>
          <w:rFonts w:ascii="Times New Roman" w:hAnsi="Times New Roman"/>
          <w:szCs w:val="24"/>
          <w:lang w:val="bg-BG"/>
        </w:rPr>
        <w:t xml:space="preserve"> е карта за безналично плащане на гориво и други стоки и услуги, свързани с автомобилния транспорт, както и на пътни такси, глоби и имуществени санкции.“</w:t>
      </w:r>
    </w:p>
    <w:p w:rsidR="003734D1" w:rsidRDefault="00C85307" w:rsidP="00734A93">
      <w:pPr>
        <w:spacing w:line="360" w:lineRule="auto"/>
        <w:jc w:val="both"/>
        <w:rPr>
          <w:rFonts w:ascii="Times New Roman" w:hAnsi="Times New Roman"/>
          <w:szCs w:val="24"/>
          <w:lang w:val="bg-BG"/>
        </w:rPr>
      </w:pPr>
      <w:r w:rsidRPr="003734D1">
        <w:rPr>
          <w:rFonts w:ascii="Times New Roman" w:hAnsi="Times New Roman"/>
          <w:szCs w:val="24"/>
          <w:lang w:val="bg-BG"/>
        </w:rPr>
        <w:t xml:space="preserve">          </w:t>
      </w:r>
    </w:p>
    <w:p w:rsidR="00C85307" w:rsidRPr="003734D1" w:rsidRDefault="00C85307" w:rsidP="00734A93">
      <w:pPr>
        <w:spacing w:line="360" w:lineRule="auto"/>
        <w:ind w:firstLine="708"/>
        <w:jc w:val="both"/>
        <w:rPr>
          <w:rFonts w:ascii="Times New Roman" w:hAnsi="Times New Roman"/>
          <w:i/>
          <w:szCs w:val="24"/>
          <w:u w:val="single"/>
          <w:lang w:val="bg-BG"/>
        </w:rPr>
      </w:pPr>
      <w:r w:rsidRPr="003734D1">
        <w:rPr>
          <w:rFonts w:ascii="Times New Roman" w:hAnsi="Times New Roman"/>
          <w:szCs w:val="24"/>
          <w:lang w:val="bg-BG"/>
        </w:rPr>
        <w:t xml:space="preserve"> </w:t>
      </w:r>
      <w:r w:rsidRPr="003734D1">
        <w:rPr>
          <w:rFonts w:ascii="Times New Roman" w:hAnsi="Times New Roman"/>
          <w:b/>
          <w:i/>
          <w:szCs w:val="24"/>
          <w:u w:val="single"/>
          <w:lang w:val="bg-BG"/>
        </w:rPr>
        <w:t>Предложение от н.пр. Александър Ненков и група народни представители:</w:t>
      </w:r>
    </w:p>
    <w:p w:rsidR="00F91B68" w:rsidRPr="00AE0517" w:rsidRDefault="00F91B68" w:rsidP="00734A93">
      <w:pPr>
        <w:spacing w:line="360" w:lineRule="auto"/>
        <w:jc w:val="both"/>
        <w:rPr>
          <w:rFonts w:ascii="Times New Roman" w:hAnsi="Times New Roman"/>
          <w:i/>
          <w:szCs w:val="24"/>
          <w:lang w:val="en-US"/>
        </w:rPr>
      </w:pPr>
      <w:r w:rsidRPr="00AE0517">
        <w:rPr>
          <w:rFonts w:ascii="Times New Roman" w:hAnsi="Times New Roman"/>
          <w:b/>
          <w:i/>
          <w:szCs w:val="24"/>
          <w:lang w:val="en-US"/>
        </w:rPr>
        <w:t xml:space="preserve">          </w:t>
      </w:r>
      <w:r w:rsidRPr="00AE0517">
        <w:rPr>
          <w:rFonts w:ascii="Times New Roman" w:hAnsi="Times New Roman"/>
          <w:i/>
          <w:szCs w:val="24"/>
          <w:lang w:val="bg-BG"/>
        </w:rPr>
        <w:t>Досегашният § 15 става § 18;</w:t>
      </w:r>
    </w:p>
    <w:p w:rsidR="001C5DC1" w:rsidRPr="00AE0517" w:rsidRDefault="00614FB4" w:rsidP="00734A93">
      <w:pPr>
        <w:spacing w:line="360" w:lineRule="auto"/>
        <w:jc w:val="both"/>
        <w:rPr>
          <w:rFonts w:ascii="Times New Roman" w:hAnsi="Times New Roman"/>
          <w:i/>
          <w:szCs w:val="24"/>
          <w:lang w:val="bg-BG"/>
        </w:rPr>
      </w:pPr>
      <w:r w:rsidRPr="00AE0517">
        <w:rPr>
          <w:rFonts w:ascii="Times New Roman" w:hAnsi="Times New Roman"/>
          <w:szCs w:val="24"/>
          <w:lang w:val="en-US"/>
        </w:rPr>
        <w:t xml:space="preserve">         - </w:t>
      </w:r>
      <w:r w:rsidRPr="00AE0517">
        <w:rPr>
          <w:rFonts w:ascii="Times New Roman" w:hAnsi="Times New Roman"/>
          <w:i/>
          <w:szCs w:val="24"/>
          <w:lang w:val="bg-BG"/>
        </w:rPr>
        <w:t xml:space="preserve"> В § 18, в т.32, след думите „описанието на участъка“ се добавя текстът „ изчислени с точност до 100 метра“ , след думите „измерена дължина на участъка“ се добавя текстът „изчислена с точност до 100 метра“ и след думите „местоположение на участъка“ се добавя текстът „регистрационен номер и категория на превозното средство, дата и час“.</w:t>
      </w:r>
    </w:p>
    <w:p w:rsidR="00C763EF" w:rsidRPr="00AE0517" w:rsidRDefault="00944F3B" w:rsidP="00734A93">
      <w:pPr>
        <w:spacing w:line="360" w:lineRule="auto"/>
        <w:ind w:firstLine="709"/>
        <w:jc w:val="both"/>
        <w:rPr>
          <w:rFonts w:ascii="Times New Roman" w:hAnsi="Times New Roman"/>
          <w:b/>
          <w:i/>
          <w:szCs w:val="24"/>
          <w:lang w:val="bg-BG"/>
        </w:rPr>
      </w:pPr>
      <w:proofErr w:type="gramStart"/>
      <w:r w:rsidRPr="00AE0517">
        <w:rPr>
          <w:rFonts w:ascii="Times New Roman" w:hAnsi="Times New Roman"/>
          <w:b/>
          <w:szCs w:val="24"/>
        </w:rPr>
        <w:t>Комисията подкрепя</w:t>
      </w:r>
      <w:r w:rsidR="00C763EF" w:rsidRPr="00AE0517">
        <w:rPr>
          <w:rFonts w:ascii="Times New Roman" w:hAnsi="Times New Roman"/>
          <w:b/>
          <w:szCs w:val="24"/>
          <w:lang w:val="bg-BG"/>
        </w:rPr>
        <w:t xml:space="preserve"> </w:t>
      </w:r>
      <w:r w:rsidR="00C763EF" w:rsidRPr="00AE0517">
        <w:rPr>
          <w:rFonts w:ascii="Times New Roman" w:hAnsi="Times New Roman"/>
          <w:b/>
          <w:szCs w:val="24"/>
        </w:rPr>
        <w:t>предложението.</w:t>
      </w:r>
      <w:proofErr w:type="gramEnd"/>
    </w:p>
    <w:p w:rsidR="003C1392" w:rsidRPr="00AE0517" w:rsidRDefault="003C1392" w:rsidP="00734A93">
      <w:pPr>
        <w:spacing w:line="276" w:lineRule="auto"/>
        <w:ind w:firstLine="709"/>
        <w:jc w:val="both"/>
        <w:rPr>
          <w:rFonts w:ascii="Times New Roman" w:hAnsi="Times New Roman"/>
          <w:b/>
          <w:i/>
          <w:szCs w:val="24"/>
          <w:u w:val="single"/>
          <w:lang w:val="bg-BG"/>
        </w:rPr>
      </w:pPr>
      <w:r w:rsidRPr="00AE0517">
        <w:rPr>
          <w:rFonts w:ascii="Times New Roman" w:hAnsi="Times New Roman"/>
          <w:b/>
          <w:i/>
          <w:szCs w:val="24"/>
          <w:u w:val="single"/>
          <w:lang w:val="bg-BG"/>
        </w:rPr>
        <w:t>Предложение от н.пр. Дора Янкова и група народни представители:</w:t>
      </w: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u w:val="single"/>
        </w:rPr>
        <w:t>В § 15</w:t>
      </w:r>
      <w:r w:rsidRPr="00AE0517">
        <w:rPr>
          <w:rFonts w:ascii="Times New Roman" w:hAnsi="Times New Roman"/>
          <w:i/>
          <w:szCs w:val="24"/>
        </w:rPr>
        <w:t xml:space="preserve"> се правят следните изменения:</w:t>
      </w: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rPr>
        <w:t xml:space="preserve">1. </w:t>
      </w:r>
      <w:proofErr w:type="gramStart"/>
      <w:r w:rsidRPr="00AE0517">
        <w:rPr>
          <w:rFonts w:ascii="Times New Roman" w:hAnsi="Times New Roman"/>
          <w:i/>
          <w:szCs w:val="24"/>
        </w:rPr>
        <w:t>в</w:t>
      </w:r>
      <w:proofErr w:type="gramEnd"/>
      <w:r w:rsidRPr="00AE0517">
        <w:rPr>
          <w:rFonts w:ascii="Times New Roman" w:hAnsi="Times New Roman"/>
          <w:i/>
          <w:szCs w:val="24"/>
        </w:rPr>
        <w:t xml:space="preserve"> т. 31 след думите „тол такса“ се поставя точка и текстът до края на изречението – отпада.</w:t>
      </w:r>
    </w:p>
    <w:p w:rsidR="00F94DAD" w:rsidRPr="00AE0517" w:rsidRDefault="00F94DAD" w:rsidP="00734A93">
      <w:pPr>
        <w:spacing w:line="360" w:lineRule="auto"/>
        <w:ind w:firstLine="709"/>
        <w:jc w:val="both"/>
        <w:rPr>
          <w:rFonts w:ascii="Times New Roman" w:hAnsi="Times New Roman"/>
          <w:i/>
          <w:szCs w:val="24"/>
        </w:rPr>
      </w:pPr>
      <w:r w:rsidRPr="00AE0517">
        <w:rPr>
          <w:rFonts w:ascii="Times New Roman" w:hAnsi="Times New Roman"/>
          <w:i/>
          <w:szCs w:val="24"/>
        </w:rPr>
        <w:t>2. т. 33 – отпада.</w:t>
      </w:r>
    </w:p>
    <w:p w:rsidR="00F94DAD" w:rsidRPr="00AE0517" w:rsidRDefault="00F94DAD" w:rsidP="00734A93">
      <w:pPr>
        <w:spacing w:line="360" w:lineRule="auto"/>
        <w:ind w:firstLine="709"/>
        <w:jc w:val="both"/>
        <w:rPr>
          <w:rFonts w:ascii="Times New Roman" w:hAnsi="Times New Roman"/>
          <w:i/>
          <w:szCs w:val="24"/>
          <w:lang w:val="bg-BG"/>
        </w:rPr>
      </w:pPr>
      <w:r w:rsidRPr="00AE0517">
        <w:rPr>
          <w:rFonts w:ascii="Times New Roman" w:hAnsi="Times New Roman"/>
          <w:i/>
          <w:szCs w:val="24"/>
        </w:rPr>
        <w:t>3. т. 34 става т. 33.</w:t>
      </w:r>
    </w:p>
    <w:p w:rsidR="00C763EF" w:rsidRPr="00AE0517" w:rsidRDefault="00C763EF" w:rsidP="00734A93">
      <w:pPr>
        <w:spacing w:line="360" w:lineRule="auto"/>
        <w:ind w:firstLine="709"/>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не </w:t>
      </w:r>
      <w:r w:rsidRPr="00AE0517">
        <w:rPr>
          <w:rFonts w:ascii="Times New Roman" w:hAnsi="Times New Roman"/>
          <w:b/>
          <w:szCs w:val="24"/>
        </w:rPr>
        <w:t>подкрепя предложението.</w:t>
      </w:r>
      <w:proofErr w:type="gramEnd"/>
    </w:p>
    <w:p w:rsidR="00944F3B" w:rsidRPr="00AE0517" w:rsidRDefault="00944F3B" w:rsidP="00734A93">
      <w:pPr>
        <w:spacing w:line="360" w:lineRule="auto"/>
        <w:ind w:firstLine="709"/>
        <w:jc w:val="both"/>
        <w:rPr>
          <w:rFonts w:ascii="Times New Roman" w:hAnsi="Times New Roman"/>
          <w:b/>
          <w:szCs w:val="24"/>
          <w:lang w:val="bg-BG"/>
        </w:rPr>
      </w:pPr>
    </w:p>
    <w:p w:rsidR="00944F3B" w:rsidRPr="003734D1" w:rsidRDefault="00944F3B" w:rsidP="00734A93">
      <w:pPr>
        <w:spacing w:line="360" w:lineRule="auto"/>
        <w:ind w:firstLine="708"/>
        <w:jc w:val="both"/>
        <w:rPr>
          <w:rFonts w:ascii="Times New Roman" w:hAnsi="Times New Roman"/>
          <w:b/>
          <w:szCs w:val="24"/>
        </w:rPr>
      </w:pPr>
      <w:r w:rsidRPr="003734D1">
        <w:rPr>
          <w:rFonts w:ascii="Times New Roman" w:hAnsi="Times New Roman"/>
          <w:b/>
          <w:szCs w:val="24"/>
        </w:rPr>
        <w:t xml:space="preserve">Комисията подкрепя по принцип текста на вносителя за § 15 и предлага следната редакция: </w:t>
      </w:r>
    </w:p>
    <w:p w:rsidR="00944F3B" w:rsidRPr="00AE0517" w:rsidRDefault="00944F3B" w:rsidP="00734A93">
      <w:pPr>
        <w:spacing w:line="360" w:lineRule="auto"/>
        <w:ind w:firstLine="708"/>
        <w:jc w:val="both"/>
        <w:rPr>
          <w:rFonts w:ascii="Times New Roman" w:hAnsi="Times New Roman"/>
          <w:b/>
          <w:szCs w:val="24"/>
        </w:rPr>
      </w:pPr>
      <w:r w:rsidRPr="00AE0517">
        <w:rPr>
          <w:rFonts w:ascii="Times New Roman" w:hAnsi="Times New Roman"/>
          <w:b/>
          <w:szCs w:val="24"/>
        </w:rPr>
        <w:t>§ 15. В § 1 от допълнителните разпоредби се създават т. 31-</w:t>
      </w:r>
      <w:proofErr w:type="gramStart"/>
      <w:r w:rsidRPr="00AE0517">
        <w:rPr>
          <w:rFonts w:ascii="Times New Roman" w:hAnsi="Times New Roman"/>
          <w:b/>
          <w:szCs w:val="24"/>
        </w:rPr>
        <w:t>34 :</w:t>
      </w:r>
      <w:proofErr w:type="gramEnd"/>
    </w:p>
    <w:p w:rsidR="00944F3B" w:rsidRPr="00AE0517" w:rsidRDefault="00944F3B" w:rsidP="00734A93">
      <w:pPr>
        <w:spacing w:line="360" w:lineRule="auto"/>
        <w:jc w:val="both"/>
        <w:rPr>
          <w:rFonts w:ascii="Times New Roman" w:hAnsi="Times New Roman"/>
          <w:b/>
          <w:szCs w:val="24"/>
        </w:rPr>
      </w:pPr>
      <w:r w:rsidRPr="00AE0517">
        <w:rPr>
          <w:rFonts w:ascii="Times New Roman" w:hAnsi="Times New Roman"/>
          <w:b/>
          <w:szCs w:val="24"/>
        </w:rPr>
        <w:tab/>
        <w:t>„31. „Платена пътна мрежа</w:t>
      </w:r>
      <w:proofErr w:type="gramStart"/>
      <w:r w:rsidRPr="00AE0517">
        <w:rPr>
          <w:rFonts w:ascii="Times New Roman" w:hAnsi="Times New Roman"/>
          <w:b/>
          <w:szCs w:val="24"/>
        </w:rPr>
        <w:t>“ е</w:t>
      </w:r>
      <w:proofErr w:type="gramEnd"/>
      <w:r w:rsidRPr="00AE0517">
        <w:rPr>
          <w:rFonts w:ascii="Times New Roman" w:hAnsi="Times New Roman"/>
          <w:b/>
          <w:szCs w:val="24"/>
        </w:rPr>
        <w:t xml:space="preserve"> система от пътища и техни участъци, за преминаване</w:t>
      </w:r>
      <w:r w:rsidR="003157EB">
        <w:rPr>
          <w:rFonts w:ascii="Times New Roman" w:hAnsi="Times New Roman"/>
          <w:b/>
          <w:szCs w:val="24"/>
          <w:lang w:val="bg-BG"/>
        </w:rPr>
        <w:t>то</w:t>
      </w:r>
      <w:r w:rsidRPr="00AE0517">
        <w:rPr>
          <w:rFonts w:ascii="Times New Roman" w:hAnsi="Times New Roman"/>
          <w:b/>
          <w:szCs w:val="24"/>
        </w:rPr>
        <w:t xml:space="preserve"> по които се събира винетна такса или тол такса и които са определени за такива от Министерски</w:t>
      </w:r>
      <w:r w:rsidR="00EF472F" w:rsidRPr="00AE0517">
        <w:rPr>
          <w:rFonts w:ascii="Times New Roman" w:hAnsi="Times New Roman"/>
          <w:b/>
          <w:szCs w:val="24"/>
          <w:lang w:val="bg-BG"/>
        </w:rPr>
        <w:t>я</w:t>
      </w:r>
      <w:r w:rsidRPr="00AE0517">
        <w:rPr>
          <w:rFonts w:ascii="Times New Roman" w:hAnsi="Times New Roman"/>
          <w:b/>
          <w:szCs w:val="24"/>
        </w:rPr>
        <w:t xml:space="preserve"> съвет по реда на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3.</w:t>
      </w:r>
    </w:p>
    <w:p w:rsidR="00944F3B" w:rsidRPr="00AE0517" w:rsidRDefault="00944F3B" w:rsidP="00734A93">
      <w:pPr>
        <w:spacing w:line="360" w:lineRule="auto"/>
        <w:jc w:val="both"/>
        <w:rPr>
          <w:rFonts w:ascii="Times New Roman" w:hAnsi="Times New Roman"/>
          <w:b/>
          <w:szCs w:val="24"/>
        </w:rPr>
      </w:pPr>
      <w:r w:rsidRPr="00AE0517">
        <w:rPr>
          <w:rFonts w:ascii="Times New Roman" w:hAnsi="Times New Roman"/>
          <w:b/>
          <w:szCs w:val="24"/>
        </w:rPr>
        <w:tab/>
        <w:t>32. „Декларирани тол данни“ е структурирана, стандартизирана информация, определена от лицето, събиращо пътни такси за неговата област на събиране на такса за изминато разстояние, съдържаща данни за уникален идентификатор на участъка/уникален идентификатор на обекта за таксуване, наименование на обекта/участъка за таксуване, географска референтна точка, списък на точки, използвани в елементите на данните на описанието на участъка, изчислени с точност до 100 метра, правила на таксуване, таксувано разстояние от участъка (информация за дължината, която да бъде използвана като основа за изчисляване на тол таксата за участъка), реалната дължина на участъка (действителната измерена дължина на участъка, изчислена с точност до 100 метра, за който се събира тол такса), категория на местоположение на участъка, регистрационен номер, категория на превозното средство, дата и час и други.</w:t>
      </w:r>
    </w:p>
    <w:p w:rsidR="00944F3B" w:rsidRPr="00AE0517" w:rsidRDefault="00944F3B" w:rsidP="00734A93">
      <w:pPr>
        <w:spacing w:line="360" w:lineRule="auto"/>
        <w:jc w:val="both"/>
        <w:rPr>
          <w:rFonts w:ascii="Times New Roman" w:hAnsi="Times New Roman"/>
          <w:b/>
          <w:szCs w:val="24"/>
          <w:highlight w:val="yellow"/>
        </w:rPr>
      </w:pPr>
      <w:r w:rsidRPr="00AE0517">
        <w:rPr>
          <w:rFonts w:ascii="Times New Roman" w:hAnsi="Times New Roman"/>
          <w:b/>
          <w:szCs w:val="24"/>
        </w:rPr>
        <w:tab/>
        <w:t>33. „Лице, събиращо пътни такси</w:t>
      </w:r>
      <w:proofErr w:type="gramStart"/>
      <w:r w:rsidRPr="00AE0517">
        <w:rPr>
          <w:rFonts w:ascii="Times New Roman" w:hAnsi="Times New Roman"/>
          <w:b/>
          <w:szCs w:val="24"/>
        </w:rPr>
        <w:t>“ е</w:t>
      </w:r>
      <w:proofErr w:type="gramEnd"/>
      <w:r w:rsidRPr="00AE0517">
        <w:rPr>
          <w:rFonts w:ascii="Times New Roman" w:hAnsi="Times New Roman"/>
          <w:b/>
          <w:szCs w:val="24"/>
        </w:rPr>
        <w:t xml:space="preserve"> правен субект, който е определен да оперира с Електронната система за събиране на пътни такси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както и да установява и събира съответните пътни такси с помощта на тази система.</w:t>
      </w:r>
      <w:proofErr w:type="gramEnd"/>
    </w:p>
    <w:p w:rsidR="00944F3B" w:rsidRPr="00AE0517" w:rsidRDefault="00944F3B" w:rsidP="00734A93">
      <w:pPr>
        <w:spacing w:line="360" w:lineRule="auto"/>
        <w:jc w:val="both"/>
        <w:rPr>
          <w:rFonts w:ascii="Times New Roman" w:hAnsi="Times New Roman"/>
          <w:b/>
          <w:szCs w:val="24"/>
        </w:rPr>
      </w:pPr>
      <w:r w:rsidRPr="00AE0517">
        <w:rPr>
          <w:rFonts w:ascii="Times New Roman" w:hAnsi="Times New Roman"/>
          <w:b/>
          <w:szCs w:val="24"/>
        </w:rPr>
        <w:tab/>
        <w:t>34. „Карта за гориво</w:t>
      </w:r>
      <w:proofErr w:type="gramStart"/>
      <w:r w:rsidRPr="00AE0517">
        <w:rPr>
          <w:rFonts w:ascii="Times New Roman" w:hAnsi="Times New Roman"/>
          <w:b/>
          <w:szCs w:val="24"/>
        </w:rPr>
        <w:t>“ е</w:t>
      </w:r>
      <w:proofErr w:type="gramEnd"/>
      <w:r w:rsidRPr="00AE0517">
        <w:rPr>
          <w:rFonts w:ascii="Times New Roman" w:hAnsi="Times New Roman"/>
          <w:b/>
          <w:szCs w:val="24"/>
        </w:rPr>
        <w:t xml:space="preserve"> карта за безналично плащане на гориво и други стоки и услуги, свързани с автомобилния транспорт, както и на пътни такси, глоби и имуществени санкции.“</w:t>
      </w:r>
    </w:p>
    <w:p w:rsidR="007018B5" w:rsidRPr="00AE0517" w:rsidRDefault="007018B5" w:rsidP="00734A93">
      <w:pPr>
        <w:spacing w:line="360" w:lineRule="auto"/>
        <w:jc w:val="both"/>
        <w:rPr>
          <w:rFonts w:ascii="Times New Roman" w:hAnsi="Times New Roman"/>
          <w:b/>
          <w:i/>
          <w:szCs w:val="24"/>
          <w:lang w:val="bg-BG"/>
        </w:rPr>
      </w:pPr>
    </w:p>
    <w:p w:rsidR="00C85307" w:rsidRPr="00E74F4D" w:rsidRDefault="003C1392" w:rsidP="00734A93">
      <w:pPr>
        <w:spacing w:line="360" w:lineRule="auto"/>
        <w:jc w:val="both"/>
        <w:rPr>
          <w:rFonts w:ascii="Times New Roman" w:hAnsi="Times New Roman"/>
          <w:b/>
          <w:i/>
          <w:szCs w:val="24"/>
          <w:lang w:val="bg-BG"/>
        </w:rPr>
      </w:pPr>
      <w:r w:rsidRPr="00AE0517">
        <w:rPr>
          <w:rFonts w:ascii="Times New Roman" w:hAnsi="Times New Roman"/>
          <w:b/>
          <w:i/>
          <w:szCs w:val="24"/>
          <w:lang w:val="bg-BG"/>
        </w:rPr>
        <w:t xml:space="preserve">       </w:t>
      </w:r>
      <w:r w:rsidR="00C85307" w:rsidRPr="00AE0517">
        <w:rPr>
          <w:rFonts w:ascii="Times New Roman" w:hAnsi="Times New Roman"/>
          <w:b/>
          <w:i/>
          <w:szCs w:val="24"/>
          <w:lang w:val="bg-BG"/>
        </w:rPr>
        <w:t xml:space="preserve"> </w:t>
      </w:r>
      <w:r w:rsidR="00C763EF" w:rsidRPr="00AE0517">
        <w:rPr>
          <w:rFonts w:ascii="Times New Roman" w:hAnsi="Times New Roman"/>
          <w:b/>
          <w:i/>
          <w:szCs w:val="24"/>
          <w:lang w:val="bg-BG"/>
        </w:rPr>
        <w:t xml:space="preserve">   </w:t>
      </w:r>
      <w:r w:rsidR="00C85307" w:rsidRPr="00E74F4D">
        <w:rPr>
          <w:rFonts w:ascii="Times New Roman" w:hAnsi="Times New Roman"/>
          <w:b/>
          <w:i/>
          <w:szCs w:val="24"/>
          <w:u w:val="single"/>
          <w:lang w:val="bg-BG"/>
        </w:rPr>
        <w:t>Предложение от н.пр. Александър Ненков и група народни представители:</w:t>
      </w:r>
    </w:p>
    <w:p w:rsidR="007018B5" w:rsidRPr="00AE0517" w:rsidRDefault="007018B5" w:rsidP="00734A93">
      <w:pPr>
        <w:spacing w:line="276" w:lineRule="auto"/>
        <w:jc w:val="both"/>
        <w:rPr>
          <w:rFonts w:ascii="Times New Roman" w:hAnsi="Times New Roman"/>
          <w:i/>
          <w:szCs w:val="24"/>
          <w:lang w:val="bg-BG"/>
        </w:rPr>
      </w:pPr>
      <w:r w:rsidRPr="00AE0517">
        <w:rPr>
          <w:rFonts w:ascii="Times New Roman" w:hAnsi="Times New Roman"/>
          <w:b/>
          <w:i/>
          <w:szCs w:val="24"/>
          <w:lang w:val="en-US"/>
        </w:rPr>
        <w:t xml:space="preserve">           </w:t>
      </w:r>
      <w:r w:rsidRPr="00AE0517">
        <w:rPr>
          <w:rFonts w:ascii="Times New Roman" w:hAnsi="Times New Roman"/>
          <w:i/>
          <w:szCs w:val="24"/>
          <w:lang w:val="bg-BG"/>
        </w:rPr>
        <w:t xml:space="preserve">Създава се нов § 19: </w:t>
      </w:r>
    </w:p>
    <w:p w:rsidR="007018B5" w:rsidRPr="00AE0517" w:rsidRDefault="007018B5"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„Приложение № 1 към чл. 10, ал. 1, т. 1 се отменя“.</w:t>
      </w:r>
    </w:p>
    <w:p w:rsidR="00C763EF" w:rsidRPr="00AE0517" w:rsidRDefault="00C763EF" w:rsidP="00734A93">
      <w:pPr>
        <w:spacing w:line="276" w:lineRule="auto"/>
        <w:ind w:firstLine="708"/>
        <w:jc w:val="both"/>
        <w:rPr>
          <w:rFonts w:ascii="Times New Roman" w:hAnsi="Times New Roman"/>
          <w:i/>
          <w:szCs w:val="24"/>
          <w:lang w:val="bg-BG"/>
        </w:rPr>
      </w:pPr>
    </w:p>
    <w:p w:rsidR="00620615" w:rsidRPr="00E74F4D" w:rsidRDefault="00620615" w:rsidP="00734A93">
      <w:pPr>
        <w:spacing w:line="360" w:lineRule="auto"/>
        <w:ind w:firstLine="708"/>
        <w:jc w:val="both"/>
        <w:rPr>
          <w:rFonts w:ascii="Times New Roman" w:hAnsi="Times New Roman"/>
          <w:b/>
          <w:szCs w:val="24"/>
        </w:rPr>
      </w:pPr>
      <w:proofErr w:type="gramStart"/>
      <w:r w:rsidRPr="00E74F4D">
        <w:rPr>
          <w:rFonts w:ascii="Times New Roman" w:hAnsi="Times New Roman"/>
          <w:b/>
          <w:szCs w:val="24"/>
        </w:rPr>
        <w:t xml:space="preserve">Комисията подкрепя </w:t>
      </w:r>
      <w:r w:rsidRPr="00E74F4D">
        <w:rPr>
          <w:rFonts w:ascii="Times New Roman" w:hAnsi="Times New Roman"/>
          <w:b/>
          <w:szCs w:val="24"/>
          <w:lang w:val="bg-BG"/>
        </w:rPr>
        <w:t>предложението</w:t>
      </w:r>
      <w:r w:rsidRPr="00E74F4D">
        <w:rPr>
          <w:rFonts w:ascii="Times New Roman" w:hAnsi="Times New Roman"/>
          <w:b/>
          <w:szCs w:val="24"/>
        </w:rPr>
        <w:t>.</w:t>
      </w:r>
      <w:proofErr w:type="gramEnd"/>
    </w:p>
    <w:p w:rsidR="00620615" w:rsidRPr="00E74F4D" w:rsidRDefault="00620615" w:rsidP="00734A93">
      <w:pPr>
        <w:spacing w:line="360" w:lineRule="auto"/>
        <w:ind w:firstLine="708"/>
        <w:jc w:val="both"/>
        <w:rPr>
          <w:rFonts w:ascii="Times New Roman" w:hAnsi="Times New Roman"/>
          <w:b/>
          <w:szCs w:val="24"/>
        </w:rPr>
      </w:pPr>
      <w:r w:rsidRPr="00E74F4D">
        <w:rPr>
          <w:rFonts w:ascii="Times New Roman" w:hAnsi="Times New Roman"/>
          <w:b/>
          <w:szCs w:val="24"/>
        </w:rPr>
        <w:t xml:space="preserve">Комисията предлага </w:t>
      </w:r>
      <w:r w:rsidR="00E74F4D" w:rsidRPr="00E74F4D">
        <w:rPr>
          <w:rFonts w:ascii="Times New Roman" w:hAnsi="Times New Roman"/>
          <w:b/>
          <w:szCs w:val="24"/>
          <w:lang w:val="bg-BG"/>
        </w:rPr>
        <w:t xml:space="preserve">да се </w:t>
      </w:r>
      <w:r w:rsidR="00E74F4D" w:rsidRPr="00E74F4D">
        <w:rPr>
          <w:rFonts w:ascii="Times New Roman" w:hAnsi="Times New Roman"/>
          <w:b/>
          <w:szCs w:val="24"/>
        </w:rPr>
        <w:t>създа</w:t>
      </w:r>
      <w:r w:rsidR="00E74F4D" w:rsidRPr="00E74F4D">
        <w:rPr>
          <w:rFonts w:ascii="Times New Roman" w:hAnsi="Times New Roman"/>
          <w:b/>
          <w:szCs w:val="24"/>
          <w:lang w:val="bg-BG"/>
        </w:rPr>
        <w:t>де</w:t>
      </w:r>
      <w:r w:rsidRPr="00E74F4D">
        <w:rPr>
          <w:rFonts w:ascii="Times New Roman" w:hAnsi="Times New Roman"/>
          <w:b/>
          <w:szCs w:val="24"/>
        </w:rPr>
        <w:t xml:space="preserve"> нов § 16: </w:t>
      </w:r>
    </w:p>
    <w:p w:rsidR="00620615" w:rsidRPr="00AE0517" w:rsidRDefault="00620615" w:rsidP="00734A93">
      <w:pPr>
        <w:spacing w:line="360" w:lineRule="auto"/>
        <w:ind w:firstLine="708"/>
        <w:jc w:val="both"/>
        <w:rPr>
          <w:rFonts w:ascii="Times New Roman" w:hAnsi="Times New Roman"/>
          <w:b/>
          <w:szCs w:val="24"/>
          <w:u w:val="single"/>
        </w:rPr>
      </w:pPr>
      <w:r w:rsidRPr="00AE0517">
        <w:rPr>
          <w:rFonts w:ascii="Times New Roman" w:hAnsi="Times New Roman"/>
          <w:b/>
          <w:szCs w:val="24"/>
        </w:rPr>
        <w:t xml:space="preserve">§ 16. </w:t>
      </w:r>
      <w:proofErr w:type="gramStart"/>
      <w:r w:rsidRPr="00AE0517">
        <w:rPr>
          <w:rFonts w:ascii="Times New Roman" w:hAnsi="Times New Roman"/>
          <w:b/>
          <w:szCs w:val="24"/>
        </w:rPr>
        <w:t>Приложение № 1 към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т. 1 се отменя.</w:t>
      </w:r>
      <w:proofErr w:type="gramEnd"/>
    </w:p>
    <w:p w:rsidR="003071D4" w:rsidRPr="00E74F4D" w:rsidRDefault="003071D4" w:rsidP="00734A93">
      <w:pPr>
        <w:spacing w:line="360" w:lineRule="auto"/>
        <w:jc w:val="center"/>
        <w:rPr>
          <w:rFonts w:ascii="Times New Roman" w:hAnsi="Times New Roman"/>
          <w:b/>
          <w:sz w:val="28"/>
          <w:szCs w:val="28"/>
          <w:lang w:val="en-US"/>
        </w:rPr>
      </w:pPr>
      <w:r w:rsidRPr="00AE0517">
        <w:rPr>
          <w:rFonts w:ascii="Times New Roman" w:hAnsi="Times New Roman"/>
          <w:szCs w:val="24"/>
          <w:highlight w:val="white"/>
          <w:shd w:val="clear" w:color="auto" w:fill="FEFEFE"/>
          <w:lang w:val="bg-BG"/>
        </w:rPr>
        <w:br/>
      </w:r>
      <w:r w:rsidR="005701E8" w:rsidRPr="00E74F4D">
        <w:rPr>
          <w:rFonts w:ascii="Times New Roman" w:hAnsi="Times New Roman"/>
          <w:b/>
          <w:sz w:val="28"/>
          <w:szCs w:val="28"/>
          <w:lang w:val="bg-BG"/>
        </w:rPr>
        <w:t>Преходни и заключителни разпоредби</w:t>
      </w:r>
    </w:p>
    <w:p w:rsidR="009E5865" w:rsidRPr="00E74F4D" w:rsidRDefault="009E5865" w:rsidP="00734A93">
      <w:pPr>
        <w:spacing w:line="360" w:lineRule="auto"/>
        <w:ind w:firstLine="708"/>
        <w:rPr>
          <w:rFonts w:ascii="Times New Roman" w:hAnsi="Times New Roman"/>
          <w:b/>
          <w:szCs w:val="24"/>
          <w:lang w:val="bg-BG"/>
        </w:rPr>
      </w:pPr>
      <w:proofErr w:type="gramStart"/>
      <w:r w:rsidRPr="00E74F4D">
        <w:rPr>
          <w:rFonts w:ascii="Times New Roman" w:hAnsi="Times New Roman"/>
          <w:b/>
          <w:szCs w:val="24"/>
        </w:rPr>
        <w:t>Комисията подкрепя наименованието на подразделението</w:t>
      </w:r>
      <w:r w:rsidR="00E74F4D">
        <w:rPr>
          <w:rFonts w:ascii="Times New Roman" w:hAnsi="Times New Roman"/>
          <w:b/>
          <w:szCs w:val="24"/>
          <w:lang w:val="bg-BG"/>
        </w:rPr>
        <w:t>.</w:t>
      </w:r>
      <w:proofErr w:type="gramEnd"/>
    </w:p>
    <w:p w:rsidR="00EF472F" w:rsidRPr="00AE0517" w:rsidRDefault="00EF472F" w:rsidP="00734A93">
      <w:pPr>
        <w:spacing w:line="360" w:lineRule="auto"/>
        <w:jc w:val="center"/>
        <w:rPr>
          <w:rFonts w:ascii="Times New Roman" w:hAnsi="Times New Roman"/>
          <w:b/>
          <w:szCs w:val="24"/>
          <w:lang w:val="bg-BG"/>
        </w:rPr>
      </w:pPr>
    </w:p>
    <w:p w:rsidR="008E02C8" w:rsidRPr="00AE0517" w:rsidRDefault="005701E8"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xml:space="preserve">§ </w:t>
      </w:r>
      <w:r w:rsidR="00296D52" w:rsidRPr="00AE0517">
        <w:rPr>
          <w:rFonts w:ascii="Times New Roman" w:hAnsi="Times New Roman"/>
          <w:b/>
          <w:szCs w:val="24"/>
          <w:lang w:val="bg-BG"/>
        </w:rPr>
        <w:t>1</w:t>
      </w:r>
      <w:r w:rsidR="00BA5C0B" w:rsidRPr="00AE0517">
        <w:rPr>
          <w:rFonts w:ascii="Times New Roman" w:hAnsi="Times New Roman"/>
          <w:b/>
          <w:szCs w:val="24"/>
          <w:lang w:val="bg-BG"/>
        </w:rPr>
        <w:t>6</w:t>
      </w:r>
      <w:r w:rsidRPr="00AE0517">
        <w:rPr>
          <w:rFonts w:ascii="Times New Roman" w:hAnsi="Times New Roman"/>
          <w:b/>
          <w:szCs w:val="24"/>
          <w:lang w:val="bg-BG"/>
        </w:rPr>
        <w:t>.</w:t>
      </w:r>
      <w:r w:rsidRPr="00AE0517">
        <w:rPr>
          <w:rFonts w:ascii="Times New Roman" w:hAnsi="Times New Roman"/>
          <w:szCs w:val="24"/>
          <w:lang w:val="bg-BG"/>
        </w:rPr>
        <w:t xml:space="preserve"> </w:t>
      </w:r>
      <w:r w:rsidR="00146279" w:rsidRPr="00AE0517">
        <w:rPr>
          <w:rFonts w:ascii="Times New Roman" w:hAnsi="Times New Roman"/>
          <w:szCs w:val="24"/>
          <w:lang w:val="bg-BG"/>
        </w:rPr>
        <w:t xml:space="preserve">Правилникът за структурата, дейността и организацията на работа на Агенция „Пътна инфраструктура“ (приет с ПМС № 295 от 2009 г., обн. ДВ. бр.100 от 2009 г., изм. </w:t>
      </w:r>
      <w:r w:rsidR="008E02C8" w:rsidRPr="00AE0517">
        <w:rPr>
          <w:rFonts w:ascii="Times New Roman" w:hAnsi="Times New Roman"/>
          <w:szCs w:val="24"/>
          <w:lang w:val="bg-BG"/>
        </w:rPr>
        <w:t xml:space="preserve">ДВ. </w:t>
      </w:r>
      <w:r w:rsidR="00146279" w:rsidRPr="00AE0517">
        <w:rPr>
          <w:rFonts w:ascii="Times New Roman" w:hAnsi="Times New Roman"/>
          <w:szCs w:val="24"/>
          <w:lang w:val="bg-BG"/>
        </w:rPr>
        <w:t xml:space="preserve">бр.102 от 2010 г., </w:t>
      </w:r>
      <w:r w:rsidR="008E02C8" w:rsidRPr="00AE0517">
        <w:rPr>
          <w:rFonts w:ascii="Times New Roman" w:hAnsi="Times New Roman"/>
          <w:szCs w:val="24"/>
          <w:lang w:val="bg-BG"/>
        </w:rPr>
        <w:t xml:space="preserve">изм. ДВ. </w:t>
      </w:r>
      <w:r w:rsidR="00146279" w:rsidRPr="00AE0517">
        <w:rPr>
          <w:rFonts w:ascii="Times New Roman" w:hAnsi="Times New Roman"/>
          <w:szCs w:val="24"/>
          <w:lang w:val="bg-BG"/>
        </w:rPr>
        <w:t xml:space="preserve">бр.52, 83 и 97 от 2011 г., </w:t>
      </w:r>
      <w:r w:rsidR="008E02C8" w:rsidRPr="00AE0517">
        <w:rPr>
          <w:rFonts w:ascii="Times New Roman" w:hAnsi="Times New Roman"/>
          <w:szCs w:val="24"/>
          <w:lang w:val="bg-BG"/>
        </w:rPr>
        <w:t xml:space="preserve">изм. и доп. ДВ. </w:t>
      </w:r>
      <w:r w:rsidR="00146279" w:rsidRPr="00AE0517">
        <w:rPr>
          <w:rFonts w:ascii="Times New Roman" w:hAnsi="Times New Roman"/>
          <w:szCs w:val="24"/>
          <w:lang w:val="bg-BG"/>
        </w:rPr>
        <w:t xml:space="preserve">бр.14, 22, 60, 81 от 2012 г., </w:t>
      </w:r>
      <w:r w:rsidR="008E02C8" w:rsidRPr="00AE0517">
        <w:rPr>
          <w:rFonts w:ascii="Times New Roman" w:hAnsi="Times New Roman"/>
          <w:szCs w:val="24"/>
          <w:lang w:val="bg-BG"/>
        </w:rPr>
        <w:t xml:space="preserve">изм. ДВ. </w:t>
      </w:r>
      <w:r w:rsidR="00146279" w:rsidRPr="00AE0517">
        <w:rPr>
          <w:rFonts w:ascii="Times New Roman" w:hAnsi="Times New Roman"/>
          <w:szCs w:val="24"/>
          <w:lang w:val="bg-BG"/>
        </w:rPr>
        <w:t xml:space="preserve">бр.93 от 2013 г., </w:t>
      </w:r>
      <w:r w:rsidR="008E02C8" w:rsidRPr="00AE0517">
        <w:rPr>
          <w:rFonts w:ascii="Times New Roman" w:hAnsi="Times New Roman"/>
          <w:szCs w:val="24"/>
          <w:lang w:val="bg-BG"/>
        </w:rPr>
        <w:t xml:space="preserve">изм. ДВ. </w:t>
      </w:r>
      <w:r w:rsidR="00146279" w:rsidRPr="00AE0517">
        <w:rPr>
          <w:rFonts w:ascii="Times New Roman" w:hAnsi="Times New Roman"/>
          <w:szCs w:val="24"/>
          <w:lang w:val="bg-BG"/>
        </w:rPr>
        <w:t xml:space="preserve">бр.60 и 102 от 2014 г., </w:t>
      </w:r>
      <w:r w:rsidR="008E02C8" w:rsidRPr="00AE0517">
        <w:rPr>
          <w:rFonts w:ascii="Times New Roman" w:hAnsi="Times New Roman"/>
          <w:szCs w:val="24"/>
          <w:lang w:val="bg-BG"/>
        </w:rPr>
        <w:t xml:space="preserve">изм. ДВ. </w:t>
      </w:r>
      <w:r w:rsidR="00146279" w:rsidRPr="00AE0517">
        <w:rPr>
          <w:rFonts w:ascii="Times New Roman" w:hAnsi="Times New Roman"/>
          <w:szCs w:val="24"/>
          <w:lang w:val="bg-BG"/>
        </w:rPr>
        <w:t xml:space="preserve">бр.57 от 2015 г., </w:t>
      </w:r>
      <w:r w:rsidR="008E02C8" w:rsidRPr="00AE0517">
        <w:rPr>
          <w:rFonts w:ascii="Times New Roman" w:hAnsi="Times New Roman"/>
          <w:szCs w:val="24"/>
          <w:lang w:val="bg-BG"/>
        </w:rPr>
        <w:t xml:space="preserve">изм. и доп. ДВ. </w:t>
      </w:r>
      <w:r w:rsidR="00146279" w:rsidRPr="00AE0517">
        <w:rPr>
          <w:rFonts w:ascii="Times New Roman" w:hAnsi="Times New Roman"/>
          <w:szCs w:val="24"/>
          <w:lang w:val="bg-BG"/>
        </w:rPr>
        <w:t>бр.88 от 2016 г.</w:t>
      </w:r>
      <w:r w:rsidR="008E02C8" w:rsidRPr="00AE0517">
        <w:rPr>
          <w:rFonts w:ascii="Times New Roman" w:hAnsi="Times New Roman"/>
          <w:szCs w:val="24"/>
          <w:lang w:val="bg-BG"/>
        </w:rPr>
        <w:t xml:space="preserve">, изм. и доп. ДВ. </w:t>
      </w:r>
      <w:r w:rsidR="00146279" w:rsidRPr="00AE0517">
        <w:rPr>
          <w:rFonts w:ascii="Times New Roman" w:hAnsi="Times New Roman"/>
          <w:szCs w:val="24"/>
          <w:lang w:val="bg-BG"/>
        </w:rPr>
        <w:t xml:space="preserve">бр.2 от 2018 г.) се  привежда  в  съответствие  с  този закон в срок до </w:t>
      </w:r>
      <w:r w:rsidR="004156A9" w:rsidRPr="00AE0517">
        <w:rPr>
          <w:rFonts w:ascii="Times New Roman" w:hAnsi="Times New Roman"/>
          <w:szCs w:val="24"/>
          <w:lang w:val="bg-BG"/>
        </w:rPr>
        <w:t xml:space="preserve">два </w:t>
      </w:r>
      <w:r w:rsidR="00146279" w:rsidRPr="00AE0517">
        <w:rPr>
          <w:rFonts w:ascii="Times New Roman" w:hAnsi="Times New Roman"/>
          <w:szCs w:val="24"/>
          <w:lang w:val="bg-BG"/>
        </w:rPr>
        <w:t>месец</w:t>
      </w:r>
      <w:r w:rsidR="004156A9" w:rsidRPr="00AE0517">
        <w:rPr>
          <w:rFonts w:ascii="Times New Roman" w:hAnsi="Times New Roman"/>
          <w:szCs w:val="24"/>
          <w:lang w:val="bg-BG"/>
        </w:rPr>
        <w:t>а</w:t>
      </w:r>
      <w:r w:rsidR="00146279" w:rsidRPr="00AE0517">
        <w:rPr>
          <w:rFonts w:ascii="Times New Roman" w:hAnsi="Times New Roman"/>
          <w:szCs w:val="24"/>
          <w:lang w:val="bg-BG"/>
        </w:rPr>
        <w:t xml:space="preserve"> от влизането му в сила.</w:t>
      </w:r>
    </w:p>
    <w:p w:rsidR="003D3808" w:rsidRPr="00E74F4D" w:rsidRDefault="003D3808" w:rsidP="00734A93">
      <w:pPr>
        <w:spacing w:line="360" w:lineRule="auto"/>
        <w:ind w:firstLine="709"/>
        <w:jc w:val="both"/>
        <w:rPr>
          <w:rFonts w:ascii="Times New Roman" w:hAnsi="Times New Roman"/>
          <w:b/>
          <w:szCs w:val="24"/>
        </w:rPr>
      </w:pPr>
      <w:r w:rsidRPr="00E74F4D">
        <w:rPr>
          <w:rFonts w:ascii="Times New Roman" w:hAnsi="Times New Roman"/>
          <w:b/>
          <w:szCs w:val="24"/>
        </w:rPr>
        <w:t xml:space="preserve">Комисията подкрепя по принцип текста на вносителя </w:t>
      </w:r>
      <w:r w:rsidR="00E74F4D" w:rsidRPr="00E74F4D">
        <w:rPr>
          <w:rFonts w:ascii="Times New Roman" w:hAnsi="Times New Roman"/>
          <w:b/>
          <w:szCs w:val="24"/>
        </w:rPr>
        <w:t xml:space="preserve">и предлага следната редакция </w:t>
      </w:r>
      <w:r w:rsidR="00E74F4D">
        <w:rPr>
          <w:rFonts w:ascii="Times New Roman" w:hAnsi="Times New Roman"/>
          <w:b/>
          <w:szCs w:val="24"/>
          <w:lang w:val="bg-BG"/>
        </w:rPr>
        <w:t>н</w:t>
      </w:r>
      <w:r w:rsidRPr="00E74F4D">
        <w:rPr>
          <w:rFonts w:ascii="Times New Roman" w:hAnsi="Times New Roman"/>
          <w:b/>
          <w:szCs w:val="24"/>
        </w:rPr>
        <w:t>а § 16, който става § 17:</w:t>
      </w:r>
    </w:p>
    <w:p w:rsidR="003D3808" w:rsidRPr="00AE0517" w:rsidRDefault="003D3808" w:rsidP="00734A93">
      <w:pPr>
        <w:spacing w:line="360" w:lineRule="auto"/>
        <w:ind w:firstLine="709"/>
        <w:jc w:val="both"/>
        <w:rPr>
          <w:rFonts w:ascii="Times New Roman" w:hAnsi="Times New Roman"/>
          <w:b/>
          <w:szCs w:val="24"/>
          <w:lang w:val="bg-BG"/>
        </w:rPr>
      </w:pPr>
      <w:r w:rsidRPr="00AE0517">
        <w:rPr>
          <w:rFonts w:ascii="Times New Roman" w:hAnsi="Times New Roman"/>
          <w:b/>
          <w:szCs w:val="24"/>
        </w:rPr>
        <w:t>§ 17.</w:t>
      </w:r>
      <w:r w:rsidRPr="00AE0517">
        <w:rPr>
          <w:rFonts w:ascii="Times New Roman" w:hAnsi="Times New Roman"/>
          <w:b/>
          <w:szCs w:val="24"/>
        </w:rPr>
        <w:tab/>
        <w:t xml:space="preserve">Министерският съвет привежда в съответствие с този </w:t>
      </w:r>
      <w:proofErr w:type="gramStart"/>
      <w:r w:rsidRPr="00AE0517">
        <w:rPr>
          <w:rFonts w:ascii="Times New Roman" w:hAnsi="Times New Roman"/>
          <w:b/>
          <w:szCs w:val="24"/>
        </w:rPr>
        <w:t>закон  актовете</w:t>
      </w:r>
      <w:proofErr w:type="gramEnd"/>
      <w:r w:rsidRPr="00AE0517">
        <w:rPr>
          <w:rFonts w:ascii="Times New Roman" w:hAnsi="Times New Roman"/>
          <w:b/>
          <w:szCs w:val="24"/>
        </w:rPr>
        <w:t xml:space="preserve"> по прилагането му в срок до два месеца от влизането в сила на този закон.</w:t>
      </w:r>
    </w:p>
    <w:p w:rsidR="003D3808" w:rsidRPr="00AE0517" w:rsidRDefault="003D3808" w:rsidP="00734A93">
      <w:pPr>
        <w:spacing w:line="360" w:lineRule="auto"/>
        <w:ind w:firstLine="709"/>
        <w:jc w:val="both"/>
        <w:rPr>
          <w:rFonts w:ascii="Times New Roman" w:hAnsi="Times New Roman"/>
          <w:szCs w:val="24"/>
          <w:lang w:val="bg-BG"/>
        </w:rPr>
      </w:pPr>
    </w:p>
    <w:p w:rsidR="005701E8" w:rsidRPr="00AE0517" w:rsidRDefault="00146279"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w:t>
      </w:r>
      <w:r w:rsidR="001F3B7C" w:rsidRPr="00AE0517">
        <w:rPr>
          <w:rFonts w:ascii="Times New Roman" w:hAnsi="Times New Roman"/>
          <w:b/>
          <w:szCs w:val="24"/>
          <w:lang w:val="bg-BG"/>
        </w:rPr>
        <w:t xml:space="preserve"> </w:t>
      </w:r>
      <w:r w:rsidR="00E50218" w:rsidRPr="00AE0517">
        <w:rPr>
          <w:rFonts w:ascii="Times New Roman" w:hAnsi="Times New Roman"/>
          <w:b/>
          <w:szCs w:val="24"/>
          <w:lang w:val="bg-BG"/>
        </w:rPr>
        <w:t>1</w:t>
      </w:r>
      <w:r w:rsidR="00BA5C0B" w:rsidRPr="00AE0517">
        <w:rPr>
          <w:rFonts w:ascii="Times New Roman" w:hAnsi="Times New Roman"/>
          <w:b/>
          <w:szCs w:val="24"/>
          <w:lang w:val="bg-BG"/>
        </w:rPr>
        <w:t>7</w:t>
      </w:r>
      <w:r w:rsidRPr="00AE0517">
        <w:rPr>
          <w:rFonts w:ascii="Times New Roman" w:hAnsi="Times New Roman"/>
          <w:b/>
          <w:szCs w:val="24"/>
          <w:lang w:val="bg-BG"/>
        </w:rPr>
        <w:t>.</w:t>
      </w:r>
      <w:r w:rsidRPr="00AE0517">
        <w:rPr>
          <w:rFonts w:ascii="Times New Roman" w:hAnsi="Times New Roman"/>
          <w:szCs w:val="24"/>
          <w:lang w:val="bg-BG"/>
        </w:rPr>
        <w:t xml:space="preserve"> </w:t>
      </w:r>
      <w:r w:rsidR="005701E8" w:rsidRPr="00AE0517">
        <w:rPr>
          <w:rFonts w:ascii="Times New Roman" w:hAnsi="Times New Roman"/>
          <w:szCs w:val="24"/>
          <w:lang w:val="bg-BG"/>
        </w:rPr>
        <w:t>Параграф 16, ал. 1 и 2 от преходните и заключителните разпоредби на Закона за изменение и допълнение на Закона за администрацията (обн., ДВ, бр. 15 от 2012 г.; изм.</w:t>
      </w:r>
      <w:r w:rsidR="0094103B" w:rsidRPr="00AE0517">
        <w:rPr>
          <w:rFonts w:ascii="Times New Roman" w:hAnsi="Times New Roman"/>
          <w:szCs w:val="24"/>
          <w:lang w:val="bg-BG"/>
        </w:rPr>
        <w:t xml:space="preserve"> </w:t>
      </w:r>
      <w:r w:rsidR="005701E8" w:rsidRPr="00AE0517">
        <w:rPr>
          <w:rFonts w:ascii="Times New Roman" w:hAnsi="Times New Roman"/>
          <w:szCs w:val="24"/>
          <w:lang w:val="bg-BG"/>
        </w:rPr>
        <w:t xml:space="preserve">бр. 96 от 2015 г. и бр. 57 от 2016 г.) не се прилагат при увеличението на числеността на персонала на Агенция „Пътна инфраструктура“ във връзка </w:t>
      </w:r>
      <w:r w:rsidR="00D52748" w:rsidRPr="00AE0517">
        <w:rPr>
          <w:rFonts w:ascii="Times New Roman" w:hAnsi="Times New Roman"/>
          <w:szCs w:val="24"/>
          <w:lang w:val="bg-BG"/>
        </w:rPr>
        <w:t xml:space="preserve">реорганизиране на дейността на централата администрация на  Агенция „Пътна инфраструктура“, свързана с определяне на функции по опериране с Електронната система за събиране на пътни такси по чл.10, ал.1, както и във връзка със </w:t>
      </w:r>
      <w:r w:rsidR="005701E8" w:rsidRPr="00AE0517">
        <w:rPr>
          <w:rFonts w:ascii="Times New Roman" w:hAnsi="Times New Roman"/>
          <w:szCs w:val="24"/>
          <w:lang w:val="bg-BG"/>
        </w:rPr>
        <w:t>създаване на спец</w:t>
      </w:r>
      <w:r w:rsidR="009D5B90" w:rsidRPr="00AE0517">
        <w:rPr>
          <w:rFonts w:ascii="Times New Roman" w:hAnsi="Times New Roman"/>
          <w:szCs w:val="24"/>
          <w:lang w:val="bg-BG"/>
        </w:rPr>
        <w:t>иализирано звено „Национално тол</w:t>
      </w:r>
      <w:r w:rsidR="005701E8" w:rsidRPr="00AE0517">
        <w:rPr>
          <w:rFonts w:ascii="Times New Roman" w:hAnsi="Times New Roman"/>
          <w:szCs w:val="24"/>
          <w:lang w:val="bg-BG"/>
        </w:rPr>
        <w:t xml:space="preserve"> управление“.</w:t>
      </w:r>
    </w:p>
    <w:p w:rsidR="003D3808" w:rsidRPr="00E74F4D" w:rsidRDefault="003D3808" w:rsidP="00734A93">
      <w:pPr>
        <w:spacing w:line="360" w:lineRule="auto"/>
        <w:ind w:firstLine="708"/>
        <w:jc w:val="both"/>
        <w:rPr>
          <w:rFonts w:ascii="Times New Roman" w:hAnsi="Times New Roman"/>
          <w:b/>
          <w:szCs w:val="24"/>
        </w:rPr>
      </w:pPr>
      <w:r w:rsidRPr="00E74F4D">
        <w:rPr>
          <w:rFonts w:ascii="Times New Roman" w:hAnsi="Times New Roman"/>
          <w:b/>
          <w:szCs w:val="24"/>
        </w:rPr>
        <w:t xml:space="preserve">Комисията подкрепя по принцип текста на вносителя и предлага следната редакция на § 17, който </w:t>
      </w:r>
      <w:proofErr w:type="gramStart"/>
      <w:r w:rsidRPr="00E74F4D">
        <w:rPr>
          <w:rFonts w:ascii="Times New Roman" w:hAnsi="Times New Roman"/>
          <w:b/>
          <w:szCs w:val="24"/>
        </w:rPr>
        <w:t>става  §</w:t>
      </w:r>
      <w:proofErr w:type="gramEnd"/>
      <w:r w:rsidRPr="00E74F4D">
        <w:rPr>
          <w:rFonts w:ascii="Times New Roman" w:hAnsi="Times New Roman"/>
          <w:b/>
          <w:szCs w:val="24"/>
        </w:rPr>
        <w:t xml:space="preserve"> 18:</w:t>
      </w:r>
    </w:p>
    <w:p w:rsidR="003D3808" w:rsidRPr="00AE0517" w:rsidRDefault="003D3808" w:rsidP="00734A93">
      <w:pPr>
        <w:spacing w:line="360" w:lineRule="auto"/>
        <w:ind w:firstLine="708"/>
        <w:jc w:val="both"/>
        <w:rPr>
          <w:rFonts w:ascii="Times New Roman" w:hAnsi="Times New Roman"/>
          <w:b/>
          <w:szCs w:val="24"/>
        </w:rPr>
      </w:pPr>
      <w:r w:rsidRPr="00AE0517">
        <w:rPr>
          <w:rFonts w:ascii="Times New Roman" w:hAnsi="Times New Roman"/>
          <w:b/>
          <w:szCs w:val="24"/>
        </w:rPr>
        <w:t>§ 18. В Закона за изменение и допълнение на Закона за администрацията (</w:t>
      </w:r>
      <w:r w:rsidR="00EF472F" w:rsidRPr="00AE0517">
        <w:rPr>
          <w:rFonts w:ascii="Times New Roman" w:hAnsi="Times New Roman"/>
          <w:b/>
          <w:szCs w:val="24"/>
          <w:lang w:val="bg-BG"/>
        </w:rPr>
        <w:t xml:space="preserve">Обн. </w:t>
      </w:r>
      <w:r w:rsidRPr="00AE0517">
        <w:rPr>
          <w:rFonts w:ascii="Times New Roman" w:hAnsi="Times New Roman"/>
          <w:b/>
          <w:szCs w:val="24"/>
        </w:rPr>
        <w:t>ДВ,</w:t>
      </w:r>
      <w:r w:rsidR="00EF472F" w:rsidRPr="00AE0517">
        <w:rPr>
          <w:rFonts w:ascii="Times New Roman" w:hAnsi="Times New Roman"/>
          <w:b/>
          <w:szCs w:val="24"/>
        </w:rPr>
        <w:t xml:space="preserve"> бр. 15 от 2012 г., изм.</w:t>
      </w:r>
      <w:r w:rsidRPr="00AE0517">
        <w:rPr>
          <w:rFonts w:ascii="Times New Roman" w:hAnsi="Times New Roman"/>
          <w:b/>
          <w:szCs w:val="24"/>
        </w:rPr>
        <w:t xml:space="preserve"> бр. 96 от 2015 г.</w:t>
      </w:r>
      <w:r w:rsidR="00EF472F" w:rsidRPr="00AE0517">
        <w:rPr>
          <w:rFonts w:ascii="Times New Roman" w:hAnsi="Times New Roman"/>
          <w:b/>
          <w:szCs w:val="24"/>
        </w:rPr>
        <w:t xml:space="preserve">, </w:t>
      </w:r>
      <w:r w:rsidR="00662D94" w:rsidRPr="00AE0517">
        <w:rPr>
          <w:rFonts w:ascii="Times New Roman" w:hAnsi="Times New Roman"/>
          <w:b/>
          <w:szCs w:val="24"/>
        </w:rPr>
        <w:t>бр. 57</w:t>
      </w:r>
      <w:r w:rsidR="00662D94" w:rsidRPr="00AE0517">
        <w:rPr>
          <w:rFonts w:ascii="Times New Roman" w:hAnsi="Times New Roman"/>
          <w:b/>
          <w:szCs w:val="24"/>
          <w:lang w:val="bg-BG"/>
        </w:rPr>
        <w:t xml:space="preserve"> и</w:t>
      </w:r>
      <w:r w:rsidRPr="00AE0517">
        <w:rPr>
          <w:rFonts w:ascii="Times New Roman" w:hAnsi="Times New Roman"/>
          <w:b/>
          <w:szCs w:val="24"/>
        </w:rPr>
        <w:t xml:space="preserve"> 98 от 2</w:t>
      </w:r>
      <w:r w:rsidR="00662D94" w:rsidRPr="00AE0517">
        <w:rPr>
          <w:rFonts w:ascii="Times New Roman" w:hAnsi="Times New Roman"/>
          <w:b/>
          <w:szCs w:val="24"/>
        </w:rPr>
        <w:t>016 г.</w:t>
      </w:r>
      <w:r w:rsidR="00662D94" w:rsidRPr="00AE0517">
        <w:rPr>
          <w:rFonts w:ascii="Times New Roman" w:hAnsi="Times New Roman"/>
          <w:b/>
          <w:szCs w:val="24"/>
          <w:lang w:val="bg-BG"/>
        </w:rPr>
        <w:t xml:space="preserve"> и </w:t>
      </w:r>
      <w:r w:rsidRPr="00AE0517">
        <w:rPr>
          <w:rFonts w:ascii="Times New Roman" w:hAnsi="Times New Roman"/>
          <w:b/>
          <w:szCs w:val="24"/>
        </w:rPr>
        <w:t>бр. 85 от 2017 г.) в § 16 от преходните и заключителни разпоредби се създава ал. 8:</w:t>
      </w:r>
    </w:p>
    <w:p w:rsidR="003D3808" w:rsidRPr="00AE0517" w:rsidRDefault="003D3808"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t xml:space="preserve">„(8) Алинеи 1 и 2 не се прилагат при увеличението на числеността на персонала на Агенция „Пътна инфраструктура“ във връзка </w:t>
      </w:r>
      <w:r w:rsidR="003157EB">
        <w:rPr>
          <w:rFonts w:ascii="Times New Roman" w:hAnsi="Times New Roman"/>
          <w:b/>
          <w:szCs w:val="24"/>
          <w:lang w:val="bg-BG"/>
        </w:rPr>
        <w:t xml:space="preserve">с </w:t>
      </w:r>
      <w:r w:rsidRPr="00AE0517">
        <w:rPr>
          <w:rFonts w:ascii="Times New Roman" w:hAnsi="Times New Roman"/>
          <w:b/>
          <w:szCs w:val="24"/>
        </w:rPr>
        <w:t>реорганизиране на дейността на централ</w:t>
      </w:r>
      <w:r w:rsidR="003157EB">
        <w:rPr>
          <w:rFonts w:ascii="Times New Roman" w:hAnsi="Times New Roman"/>
          <w:b/>
          <w:szCs w:val="24"/>
          <w:lang w:val="bg-BG"/>
        </w:rPr>
        <w:t>н</w:t>
      </w:r>
      <w:r w:rsidRPr="00AE0517">
        <w:rPr>
          <w:rFonts w:ascii="Times New Roman" w:hAnsi="Times New Roman"/>
          <w:b/>
          <w:szCs w:val="24"/>
        </w:rPr>
        <w:t xml:space="preserve">ата администрация на  Агенция „Пътна инфраструктура“, свързана с определяне на функции по опериране с Електронната система за събиране на пътни такси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1 от Закона за пътищата, както и във връзка със създаване на специализирано звено „Национално </w:t>
      </w:r>
      <w:r w:rsidR="00662D94" w:rsidRPr="00AE0517">
        <w:rPr>
          <w:rFonts w:ascii="Times New Roman" w:hAnsi="Times New Roman"/>
          <w:b/>
          <w:szCs w:val="24"/>
          <w:lang w:val="bg-BG"/>
        </w:rPr>
        <w:t>тол</w:t>
      </w:r>
      <w:r w:rsidRPr="00AE0517">
        <w:rPr>
          <w:rFonts w:ascii="Times New Roman" w:hAnsi="Times New Roman"/>
          <w:b/>
          <w:szCs w:val="24"/>
        </w:rPr>
        <w:t xml:space="preserve"> управление“</w:t>
      </w:r>
      <w:proofErr w:type="gramStart"/>
      <w:r w:rsidRPr="00AE0517">
        <w:rPr>
          <w:rFonts w:ascii="Times New Roman" w:hAnsi="Times New Roman"/>
          <w:b/>
          <w:szCs w:val="24"/>
        </w:rPr>
        <w:t>.</w:t>
      </w:r>
      <w:r w:rsidR="00662D94" w:rsidRPr="00AE0517">
        <w:rPr>
          <w:rFonts w:ascii="Times New Roman" w:hAnsi="Times New Roman"/>
          <w:b/>
          <w:szCs w:val="24"/>
          <w:lang w:val="bg-BG"/>
        </w:rPr>
        <w:t>“</w:t>
      </w:r>
      <w:proofErr w:type="gramEnd"/>
    </w:p>
    <w:p w:rsidR="00B13B36" w:rsidRPr="00AE0517" w:rsidRDefault="00B13B36" w:rsidP="00734A93">
      <w:pPr>
        <w:spacing w:line="360" w:lineRule="auto"/>
        <w:jc w:val="both"/>
        <w:rPr>
          <w:rFonts w:ascii="Times New Roman" w:hAnsi="Times New Roman"/>
          <w:szCs w:val="24"/>
          <w:lang w:val="bg-BG"/>
        </w:rPr>
      </w:pPr>
    </w:p>
    <w:p w:rsidR="00C85307" w:rsidRPr="00E74F4D" w:rsidRDefault="00C85307" w:rsidP="00734A93">
      <w:pPr>
        <w:spacing w:line="360" w:lineRule="auto"/>
        <w:ind w:firstLine="709"/>
        <w:jc w:val="both"/>
        <w:rPr>
          <w:rFonts w:ascii="Times New Roman" w:hAnsi="Times New Roman"/>
          <w:i/>
          <w:szCs w:val="24"/>
          <w:lang w:val="en-US"/>
        </w:rPr>
      </w:pPr>
      <w:r w:rsidRPr="00E74F4D">
        <w:rPr>
          <w:rFonts w:ascii="Times New Roman" w:hAnsi="Times New Roman"/>
          <w:i/>
          <w:szCs w:val="24"/>
          <w:lang w:val="bg-BG"/>
        </w:rPr>
        <w:t xml:space="preserve">  </w:t>
      </w:r>
      <w:r w:rsidRPr="00E74F4D">
        <w:rPr>
          <w:rFonts w:ascii="Times New Roman" w:hAnsi="Times New Roman"/>
          <w:b/>
          <w:i/>
          <w:szCs w:val="24"/>
          <w:u w:val="single"/>
          <w:lang w:val="bg-BG"/>
        </w:rPr>
        <w:t>Предложение от н.пр. Александър Ненков и група народни представители:</w:t>
      </w:r>
    </w:p>
    <w:p w:rsidR="007018B5" w:rsidRPr="00AE0517" w:rsidRDefault="007018B5" w:rsidP="00734A93">
      <w:pPr>
        <w:spacing w:line="360" w:lineRule="auto"/>
        <w:jc w:val="both"/>
        <w:rPr>
          <w:rFonts w:ascii="Times New Roman" w:hAnsi="Times New Roman"/>
          <w:i/>
          <w:szCs w:val="24"/>
          <w:lang w:val="bg-BG"/>
        </w:rPr>
      </w:pPr>
      <w:r w:rsidRPr="00AE0517">
        <w:rPr>
          <w:rFonts w:ascii="Times New Roman" w:hAnsi="Times New Roman"/>
          <w:szCs w:val="24"/>
          <w:lang w:val="en-US"/>
        </w:rPr>
        <w:t xml:space="preserve">            </w:t>
      </w:r>
      <w:r w:rsidRPr="00AE0517">
        <w:rPr>
          <w:rFonts w:ascii="Times New Roman" w:hAnsi="Times New Roman"/>
          <w:i/>
          <w:szCs w:val="24"/>
          <w:lang w:val="bg-BG"/>
        </w:rPr>
        <w:t>Досегашните § 16 и 17 стават съответно § 20 и 21;</w:t>
      </w:r>
    </w:p>
    <w:p w:rsidR="00C35EA6" w:rsidRPr="00AE0517" w:rsidRDefault="00C35EA6" w:rsidP="00734A93">
      <w:pPr>
        <w:spacing w:line="360" w:lineRule="auto"/>
        <w:jc w:val="both"/>
        <w:rPr>
          <w:rFonts w:ascii="Times New Roman" w:hAnsi="Times New Roman"/>
          <w:b/>
          <w:szCs w:val="24"/>
          <w:lang w:val="bg-BG"/>
        </w:rPr>
      </w:pPr>
      <w:r w:rsidRPr="00AE0517">
        <w:rPr>
          <w:rFonts w:ascii="Times New Roman" w:hAnsi="Times New Roman"/>
          <w:i/>
          <w:szCs w:val="24"/>
          <w:lang w:val="bg-BG"/>
        </w:rPr>
        <w:lastRenderedPageBreak/>
        <w:t xml:space="preserve">            </w:t>
      </w:r>
      <w:r w:rsidRPr="00AE0517">
        <w:rPr>
          <w:rFonts w:ascii="Times New Roman" w:hAnsi="Times New Roman"/>
          <w:b/>
          <w:szCs w:val="24"/>
          <w:lang w:val="bg-BG"/>
        </w:rPr>
        <w:t>Предложението е оттеглено.</w:t>
      </w:r>
    </w:p>
    <w:p w:rsidR="007018B5" w:rsidRPr="00AE0517" w:rsidRDefault="00662D94" w:rsidP="00734A93">
      <w:pPr>
        <w:spacing w:line="360" w:lineRule="auto"/>
        <w:jc w:val="both"/>
        <w:rPr>
          <w:rFonts w:ascii="Times New Roman" w:hAnsi="Times New Roman"/>
          <w:i/>
          <w:szCs w:val="24"/>
          <w:lang w:val="bg-BG"/>
        </w:rPr>
      </w:pPr>
      <w:r w:rsidRPr="00AE0517">
        <w:rPr>
          <w:rFonts w:ascii="Times New Roman" w:hAnsi="Times New Roman"/>
          <w:i/>
          <w:szCs w:val="24"/>
          <w:lang w:val="bg-BG"/>
        </w:rPr>
        <w:t xml:space="preserve">    </w:t>
      </w:r>
    </w:p>
    <w:p w:rsidR="007537DC" w:rsidRPr="00AE0517" w:rsidRDefault="00F20BE9"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Cs/>
          <w:iCs/>
          <w:szCs w:val="24"/>
          <w:lang w:val="bg-BG"/>
        </w:rPr>
        <w:t xml:space="preserve"> </w:t>
      </w:r>
      <w:r w:rsidR="007537DC" w:rsidRPr="00AE0517">
        <w:rPr>
          <w:rFonts w:ascii="Times New Roman" w:hAnsi="Times New Roman"/>
          <w:b/>
          <w:szCs w:val="24"/>
          <w:lang w:val="bg-BG"/>
        </w:rPr>
        <w:t xml:space="preserve">§ </w:t>
      </w:r>
      <w:r w:rsidR="00E50218" w:rsidRPr="00AE0517">
        <w:rPr>
          <w:rFonts w:ascii="Times New Roman" w:hAnsi="Times New Roman"/>
          <w:b/>
          <w:szCs w:val="24"/>
          <w:lang w:val="bg-BG"/>
        </w:rPr>
        <w:t>1</w:t>
      </w:r>
      <w:r w:rsidR="00BA5C0B" w:rsidRPr="00AE0517">
        <w:rPr>
          <w:rFonts w:ascii="Times New Roman" w:hAnsi="Times New Roman"/>
          <w:b/>
          <w:szCs w:val="24"/>
          <w:lang w:val="bg-BG"/>
        </w:rPr>
        <w:t>8</w:t>
      </w:r>
      <w:r w:rsidR="007537DC" w:rsidRPr="00AE0517">
        <w:rPr>
          <w:rFonts w:ascii="Times New Roman" w:hAnsi="Times New Roman"/>
          <w:b/>
          <w:szCs w:val="24"/>
          <w:lang w:val="bg-BG"/>
        </w:rPr>
        <w:t>.</w:t>
      </w:r>
      <w:r w:rsidR="007537DC" w:rsidRPr="00AE0517">
        <w:rPr>
          <w:rFonts w:ascii="Times New Roman" w:hAnsi="Times New Roman"/>
          <w:szCs w:val="24"/>
          <w:lang w:val="bg-BG"/>
        </w:rPr>
        <w:t xml:space="preserve"> От 01 януари 2019 г. годишните винетни такси </w:t>
      </w:r>
      <w:r w:rsidR="00FA4246" w:rsidRPr="00AE0517">
        <w:rPr>
          <w:rFonts w:ascii="Times New Roman" w:hAnsi="Times New Roman"/>
          <w:szCs w:val="24"/>
          <w:lang w:val="bg-BG"/>
        </w:rPr>
        <w:t xml:space="preserve">за 2019 г. </w:t>
      </w:r>
      <w:r w:rsidR="007537DC" w:rsidRPr="00AE0517">
        <w:rPr>
          <w:rFonts w:ascii="Times New Roman" w:hAnsi="Times New Roman"/>
          <w:szCs w:val="24"/>
          <w:lang w:val="bg-BG"/>
        </w:rPr>
        <w:t xml:space="preserve">за всички пътни </w:t>
      </w:r>
      <w:r w:rsidR="00A56692" w:rsidRPr="00AE0517">
        <w:rPr>
          <w:rFonts w:ascii="Times New Roman" w:hAnsi="Times New Roman"/>
          <w:szCs w:val="24"/>
          <w:lang w:val="bg-BG"/>
        </w:rPr>
        <w:t>превозни средства с обща технически допустима максимална маса над 3</w:t>
      </w:r>
      <w:r w:rsidR="003157EB">
        <w:rPr>
          <w:rFonts w:ascii="Times New Roman" w:hAnsi="Times New Roman"/>
          <w:szCs w:val="24"/>
          <w:lang w:val="bg-BG"/>
        </w:rPr>
        <w:t>,</w:t>
      </w:r>
      <w:r w:rsidR="00A56692" w:rsidRPr="00AE0517">
        <w:rPr>
          <w:rFonts w:ascii="Times New Roman" w:hAnsi="Times New Roman"/>
          <w:szCs w:val="24"/>
          <w:lang w:val="bg-BG"/>
        </w:rPr>
        <w:t>5 тона</w:t>
      </w:r>
      <w:r w:rsidR="007537DC" w:rsidRPr="00AE0517">
        <w:rPr>
          <w:rFonts w:ascii="Times New Roman" w:hAnsi="Times New Roman"/>
          <w:szCs w:val="24"/>
          <w:lang w:val="bg-BG"/>
        </w:rPr>
        <w:t>, са в размер 60 на сто от определения в чл. 25 и чл. 26 от Тарифа за таксите, които се събират от Агенция „Пътна инфраструктура“.</w:t>
      </w:r>
    </w:p>
    <w:p w:rsidR="00C85307" w:rsidRPr="00AE0517" w:rsidRDefault="00C85307" w:rsidP="00734A93">
      <w:pPr>
        <w:spacing w:line="360" w:lineRule="auto"/>
        <w:jc w:val="both"/>
        <w:rPr>
          <w:rFonts w:ascii="Times New Roman" w:hAnsi="Times New Roman"/>
          <w:szCs w:val="24"/>
          <w:lang w:val="en-US"/>
        </w:rPr>
      </w:pPr>
      <w:r w:rsidRPr="00AE0517">
        <w:rPr>
          <w:rFonts w:ascii="Times New Roman" w:hAnsi="Times New Roman"/>
          <w:szCs w:val="24"/>
          <w:lang w:val="bg-BG"/>
        </w:rPr>
        <w:t xml:space="preserve">           </w:t>
      </w:r>
      <w:r w:rsidRPr="00AE0517">
        <w:rPr>
          <w:rFonts w:ascii="Times New Roman" w:hAnsi="Times New Roman"/>
          <w:b/>
          <w:szCs w:val="24"/>
          <w:u w:val="single"/>
          <w:lang w:val="bg-BG"/>
        </w:rPr>
        <w:t>Предложение от н.пр. Александър Ненков и група народни представители:</w:t>
      </w:r>
    </w:p>
    <w:p w:rsidR="007018B5" w:rsidRPr="00AE0517" w:rsidRDefault="007018B5"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 xml:space="preserve">Досегашният § 18 става § 22 и се изменя по следния начин: </w:t>
      </w:r>
    </w:p>
    <w:p w:rsidR="007018B5" w:rsidRPr="00AE0517" w:rsidRDefault="007018B5" w:rsidP="00734A93">
      <w:pPr>
        <w:spacing w:line="276" w:lineRule="auto"/>
        <w:jc w:val="both"/>
        <w:rPr>
          <w:rFonts w:ascii="Times New Roman" w:hAnsi="Times New Roman"/>
          <w:b/>
          <w:i/>
          <w:szCs w:val="24"/>
          <w:lang w:val="bg-BG"/>
        </w:rPr>
      </w:pPr>
      <w:r w:rsidRPr="00AE0517">
        <w:rPr>
          <w:rFonts w:ascii="Times New Roman" w:hAnsi="Times New Roman"/>
          <w:i/>
          <w:szCs w:val="24"/>
          <w:lang w:val="bg-BG"/>
        </w:rPr>
        <w:tab/>
      </w:r>
      <w:r w:rsidRPr="00AE0517">
        <w:rPr>
          <w:rFonts w:ascii="Times New Roman" w:hAnsi="Times New Roman"/>
          <w:bCs/>
          <w:i/>
          <w:iCs/>
          <w:szCs w:val="24"/>
          <w:lang w:val="bg-BG"/>
        </w:rPr>
        <w:t xml:space="preserve"> „</w:t>
      </w:r>
      <w:r w:rsidRPr="00AE0517">
        <w:rPr>
          <w:rFonts w:ascii="Times New Roman" w:hAnsi="Times New Roman"/>
          <w:i/>
          <w:szCs w:val="24"/>
          <w:lang w:val="bg-BG"/>
        </w:rPr>
        <w:t>От датата на влизане в сила на закона, Агенция „Пътна инфраструктура“ преустановява издаването на годишни винетни стикери за пътни превозни средства с обща технически допустима маса над 3.5 тона.“;</w:t>
      </w:r>
    </w:p>
    <w:p w:rsidR="00295BEF" w:rsidRPr="00AE0517" w:rsidRDefault="00295BEF" w:rsidP="00734A93">
      <w:pPr>
        <w:spacing w:line="276" w:lineRule="auto"/>
        <w:jc w:val="both"/>
        <w:rPr>
          <w:rFonts w:ascii="Times New Roman" w:hAnsi="Times New Roman"/>
          <w:b/>
          <w:i/>
          <w:szCs w:val="24"/>
          <w:lang w:val="bg-BG"/>
        </w:rPr>
      </w:pPr>
    </w:p>
    <w:p w:rsidR="00295BEF" w:rsidRPr="00AE0517" w:rsidRDefault="00295BEF" w:rsidP="00734A93">
      <w:pPr>
        <w:spacing w:line="276" w:lineRule="auto"/>
        <w:ind w:firstLine="709"/>
        <w:jc w:val="both"/>
        <w:rPr>
          <w:rFonts w:ascii="Times New Roman" w:hAnsi="Times New Roman"/>
          <w:b/>
          <w:i/>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подкрепя по принцип</w:t>
      </w:r>
      <w:r w:rsidRPr="00AE0517">
        <w:rPr>
          <w:rFonts w:ascii="Times New Roman" w:hAnsi="Times New Roman"/>
          <w:b/>
          <w:szCs w:val="24"/>
        </w:rPr>
        <w:t xml:space="preserve"> предложението.</w:t>
      </w:r>
      <w:proofErr w:type="gramEnd"/>
    </w:p>
    <w:p w:rsidR="00295BEF" w:rsidRPr="00AE0517" w:rsidRDefault="00295BEF" w:rsidP="00734A93">
      <w:pPr>
        <w:spacing w:line="276" w:lineRule="auto"/>
        <w:jc w:val="both"/>
        <w:rPr>
          <w:rFonts w:ascii="Times New Roman" w:hAnsi="Times New Roman"/>
          <w:b/>
          <w:i/>
          <w:szCs w:val="24"/>
          <w:lang w:val="bg-BG"/>
        </w:rPr>
      </w:pPr>
    </w:p>
    <w:p w:rsidR="00295BEF" w:rsidRPr="00E74F4D" w:rsidRDefault="00295BEF" w:rsidP="00734A93">
      <w:pPr>
        <w:spacing w:line="360" w:lineRule="auto"/>
        <w:ind w:firstLine="708"/>
        <w:jc w:val="both"/>
        <w:rPr>
          <w:rFonts w:ascii="Times New Roman" w:hAnsi="Times New Roman"/>
          <w:b/>
          <w:szCs w:val="24"/>
        </w:rPr>
      </w:pPr>
      <w:r w:rsidRPr="00E74F4D">
        <w:rPr>
          <w:rFonts w:ascii="Times New Roman" w:hAnsi="Times New Roman"/>
          <w:b/>
          <w:szCs w:val="24"/>
        </w:rPr>
        <w:t xml:space="preserve">Комисията </w:t>
      </w:r>
      <w:r w:rsidR="006E369D">
        <w:rPr>
          <w:rFonts w:ascii="Times New Roman" w:hAnsi="Times New Roman"/>
          <w:b/>
          <w:szCs w:val="24"/>
          <w:lang w:val="bg-BG"/>
        </w:rPr>
        <w:t xml:space="preserve">не </w:t>
      </w:r>
      <w:r w:rsidR="00E74F4D" w:rsidRPr="00E74F4D">
        <w:rPr>
          <w:rFonts w:ascii="Times New Roman" w:hAnsi="Times New Roman"/>
          <w:b/>
          <w:szCs w:val="24"/>
          <w:lang w:val="bg-BG"/>
        </w:rPr>
        <w:t xml:space="preserve">подкрепя </w:t>
      </w:r>
      <w:r w:rsidRPr="00E74F4D">
        <w:rPr>
          <w:rFonts w:ascii="Times New Roman" w:hAnsi="Times New Roman"/>
          <w:b/>
          <w:szCs w:val="24"/>
        </w:rPr>
        <w:t>текста на вносителя и предлага</w:t>
      </w:r>
      <w:r w:rsidR="009E5865" w:rsidRPr="00E74F4D">
        <w:rPr>
          <w:rFonts w:ascii="Times New Roman" w:hAnsi="Times New Roman"/>
          <w:b/>
          <w:szCs w:val="24"/>
        </w:rPr>
        <w:t xml:space="preserve"> </w:t>
      </w:r>
      <w:r w:rsidR="00E74F4D" w:rsidRPr="00E74F4D">
        <w:rPr>
          <w:rFonts w:ascii="Times New Roman" w:hAnsi="Times New Roman"/>
          <w:b/>
          <w:szCs w:val="24"/>
          <w:lang w:val="bg-BG"/>
        </w:rPr>
        <w:t xml:space="preserve">следната редакция на </w:t>
      </w:r>
      <w:r w:rsidR="00662D94" w:rsidRPr="00E74F4D">
        <w:rPr>
          <w:rFonts w:ascii="Times New Roman" w:hAnsi="Times New Roman"/>
          <w:b/>
          <w:szCs w:val="24"/>
          <w:lang w:val="bg-BG"/>
        </w:rPr>
        <w:t>§ 18</w:t>
      </w:r>
      <w:r w:rsidR="00E74F4D" w:rsidRPr="00E74F4D">
        <w:rPr>
          <w:rFonts w:ascii="Times New Roman" w:hAnsi="Times New Roman"/>
          <w:b/>
          <w:szCs w:val="24"/>
          <w:lang w:val="bg-BG"/>
        </w:rPr>
        <w:t>, който става § 19:</w:t>
      </w:r>
      <w:r w:rsidR="00662D94" w:rsidRPr="00E74F4D">
        <w:rPr>
          <w:rFonts w:ascii="Times New Roman" w:hAnsi="Times New Roman"/>
          <w:b/>
          <w:szCs w:val="24"/>
          <w:lang w:val="bg-BG"/>
        </w:rPr>
        <w:t xml:space="preserve"> </w:t>
      </w:r>
    </w:p>
    <w:p w:rsidR="00295BEF" w:rsidRPr="00AE0517" w:rsidRDefault="00295BEF" w:rsidP="00734A93">
      <w:pPr>
        <w:spacing w:line="276" w:lineRule="auto"/>
        <w:ind w:firstLine="709"/>
        <w:jc w:val="both"/>
        <w:rPr>
          <w:rFonts w:ascii="Times New Roman" w:hAnsi="Times New Roman"/>
          <w:b/>
          <w:i/>
          <w:szCs w:val="24"/>
          <w:lang w:val="en-US"/>
        </w:rPr>
      </w:pPr>
      <w:r w:rsidRPr="00AE0517">
        <w:rPr>
          <w:rFonts w:ascii="Times New Roman" w:hAnsi="Times New Roman"/>
          <w:b/>
          <w:szCs w:val="24"/>
        </w:rPr>
        <w:t>§ 19. Агенция „Пътна инфраструктура</w:t>
      </w:r>
      <w:proofErr w:type="gramStart"/>
      <w:r w:rsidRPr="00AE0517">
        <w:rPr>
          <w:rFonts w:ascii="Times New Roman" w:hAnsi="Times New Roman"/>
          <w:b/>
          <w:szCs w:val="24"/>
        </w:rPr>
        <w:t>“ преустановява</w:t>
      </w:r>
      <w:proofErr w:type="gramEnd"/>
      <w:r w:rsidRPr="00AE0517">
        <w:rPr>
          <w:rFonts w:ascii="Times New Roman" w:hAnsi="Times New Roman"/>
          <w:b/>
          <w:szCs w:val="24"/>
        </w:rPr>
        <w:t xml:space="preserve"> издаването на годишни винетни стикери за пътни превозни средства с обща технически допустима маса над 3</w:t>
      </w:r>
      <w:r w:rsidR="003157EB">
        <w:rPr>
          <w:rFonts w:ascii="Times New Roman" w:hAnsi="Times New Roman"/>
          <w:b/>
          <w:szCs w:val="24"/>
          <w:lang w:val="bg-BG"/>
        </w:rPr>
        <w:t>,</w:t>
      </w:r>
      <w:r w:rsidRPr="00AE0517">
        <w:rPr>
          <w:rFonts w:ascii="Times New Roman" w:hAnsi="Times New Roman"/>
          <w:b/>
          <w:szCs w:val="24"/>
        </w:rPr>
        <w:t>5 тона от влизане</w:t>
      </w:r>
      <w:r w:rsidR="00662D94" w:rsidRPr="00AE0517">
        <w:rPr>
          <w:rFonts w:ascii="Times New Roman" w:hAnsi="Times New Roman"/>
          <w:b/>
          <w:szCs w:val="24"/>
          <w:lang w:val="bg-BG"/>
        </w:rPr>
        <w:t>то</w:t>
      </w:r>
      <w:r w:rsidRPr="00AE0517">
        <w:rPr>
          <w:rFonts w:ascii="Times New Roman" w:hAnsi="Times New Roman"/>
          <w:b/>
          <w:szCs w:val="24"/>
        </w:rPr>
        <w:t xml:space="preserve"> в сила на този закон.</w:t>
      </w:r>
    </w:p>
    <w:p w:rsidR="007018B5" w:rsidRPr="00AE0517" w:rsidRDefault="007018B5" w:rsidP="00734A93">
      <w:pPr>
        <w:spacing w:line="276" w:lineRule="auto"/>
        <w:jc w:val="both"/>
        <w:rPr>
          <w:rFonts w:ascii="Times New Roman" w:hAnsi="Times New Roman"/>
          <w:b/>
          <w:i/>
          <w:szCs w:val="24"/>
          <w:lang w:val="bg-BG"/>
        </w:rPr>
      </w:pPr>
    </w:p>
    <w:p w:rsidR="00C85307" w:rsidRPr="006E369D" w:rsidRDefault="00C85307" w:rsidP="00734A93">
      <w:pPr>
        <w:spacing w:line="276" w:lineRule="auto"/>
        <w:jc w:val="both"/>
        <w:rPr>
          <w:rFonts w:ascii="Times New Roman" w:hAnsi="Times New Roman"/>
          <w:b/>
          <w:i/>
          <w:szCs w:val="24"/>
          <w:lang w:val="bg-BG"/>
        </w:rPr>
      </w:pPr>
      <w:r w:rsidRPr="00AE0517">
        <w:rPr>
          <w:rFonts w:ascii="Times New Roman" w:hAnsi="Times New Roman"/>
          <w:b/>
          <w:i/>
          <w:szCs w:val="24"/>
          <w:lang w:val="bg-BG"/>
        </w:rPr>
        <w:t xml:space="preserve">         </w:t>
      </w:r>
      <w:r w:rsidRPr="006E369D">
        <w:rPr>
          <w:rFonts w:ascii="Times New Roman" w:hAnsi="Times New Roman"/>
          <w:b/>
          <w:i/>
          <w:szCs w:val="24"/>
          <w:lang w:val="bg-BG"/>
        </w:rPr>
        <w:t xml:space="preserve"> </w:t>
      </w:r>
      <w:r w:rsidRPr="006E369D">
        <w:rPr>
          <w:rFonts w:ascii="Times New Roman" w:hAnsi="Times New Roman"/>
          <w:b/>
          <w:i/>
          <w:szCs w:val="24"/>
          <w:u w:val="single"/>
          <w:lang w:val="bg-BG"/>
        </w:rPr>
        <w:t>Предложение от н.пр. Александър Ненков и група народни представители:</w:t>
      </w:r>
    </w:p>
    <w:p w:rsidR="007018B5" w:rsidRPr="00AE0517" w:rsidRDefault="007018B5"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 xml:space="preserve">Създава се нов § 23: </w:t>
      </w:r>
    </w:p>
    <w:p w:rsidR="007018B5" w:rsidRPr="00AE0517" w:rsidRDefault="007018B5" w:rsidP="00734A93">
      <w:pPr>
        <w:spacing w:line="276" w:lineRule="auto"/>
        <w:jc w:val="both"/>
        <w:rPr>
          <w:rFonts w:ascii="Times New Roman" w:hAnsi="Times New Roman"/>
          <w:b/>
          <w:i/>
          <w:szCs w:val="24"/>
          <w:lang w:val="bg-BG"/>
        </w:rPr>
      </w:pPr>
      <w:r w:rsidRPr="00AE0517">
        <w:rPr>
          <w:rFonts w:ascii="Times New Roman" w:hAnsi="Times New Roman"/>
          <w:i/>
          <w:szCs w:val="24"/>
          <w:lang w:val="bg-BG"/>
        </w:rPr>
        <w:tab/>
        <w:t>„До 15 август 2019 г., включително, пътните превозни средства с обща технически допустима маса над 3,5 тона заплащат таксата по чл. 10, ал. 1, т. 1 – винетна такса. В зависимост от срока на винетните такси за тези пътни превозни средства се издават месечна, седмична и дневна винетка.“</w:t>
      </w:r>
    </w:p>
    <w:p w:rsidR="00FE5163" w:rsidRPr="00AE0517" w:rsidRDefault="00FE5163" w:rsidP="00734A93">
      <w:pPr>
        <w:spacing w:line="276" w:lineRule="auto"/>
        <w:jc w:val="both"/>
        <w:rPr>
          <w:rFonts w:ascii="Times New Roman" w:hAnsi="Times New Roman"/>
          <w:b/>
          <w:i/>
          <w:szCs w:val="24"/>
          <w:lang w:val="bg-BG"/>
        </w:rPr>
      </w:pPr>
    </w:p>
    <w:p w:rsidR="00003365" w:rsidRPr="006E369D" w:rsidRDefault="00FE5163" w:rsidP="00734A93">
      <w:pPr>
        <w:spacing w:line="276" w:lineRule="auto"/>
        <w:ind w:firstLine="709"/>
        <w:jc w:val="both"/>
        <w:rPr>
          <w:rFonts w:ascii="Times New Roman" w:hAnsi="Times New Roman"/>
          <w:b/>
          <w:szCs w:val="24"/>
          <w:lang w:val="bg-BG"/>
        </w:rPr>
      </w:pPr>
      <w:proofErr w:type="gramStart"/>
      <w:r w:rsidRPr="006E369D">
        <w:rPr>
          <w:rFonts w:ascii="Times New Roman" w:hAnsi="Times New Roman"/>
          <w:b/>
          <w:szCs w:val="24"/>
        </w:rPr>
        <w:t xml:space="preserve">Комисията подкрепя </w:t>
      </w:r>
      <w:r w:rsidRPr="006E369D">
        <w:rPr>
          <w:rFonts w:ascii="Times New Roman" w:hAnsi="Times New Roman"/>
          <w:b/>
          <w:szCs w:val="24"/>
          <w:lang w:val="bg-BG"/>
        </w:rPr>
        <w:t>предложението</w:t>
      </w:r>
      <w:r w:rsidR="00003365" w:rsidRPr="006E369D">
        <w:rPr>
          <w:rFonts w:ascii="Times New Roman" w:hAnsi="Times New Roman"/>
          <w:b/>
          <w:szCs w:val="24"/>
          <w:lang w:val="bg-BG"/>
        </w:rPr>
        <w:t>.</w:t>
      </w:r>
      <w:proofErr w:type="gramEnd"/>
    </w:p>
    <w:p w:rsidR="00003365" w:rsidRPr="00AE0517" w:rsidRDefault="00003365" w:rsidP="00734A93">
      <w:pPr>
        <w:spacing w:line="276" w:lineRule="auto"/>
        <w:ind w:firstLine="709"/>
        <w:jc w:val="both"/>
        <w:rPr>
          <w:rFonts w:ascii="Times New Roman" w:hAnsi="Times New Roman"/>
          <w:b/>
          <w:szCs w:val="24"/>
          <w:u w:val="single"/>
          <w:lang w:val="bg-BG"/>
        </w:rPr>
      </w:pPr>
    </w:p>
    <w:p w:rsidR="00003365" w:rsidRPr="006E369D" w:rsidRDefault="00003365" w:rsidP="00734A93">
      <w:pPr>
        <w:spacing w:line="360" w:lineRule="auto"/>
        <w:ind w:firstLine="708"/>
        <w:jc w:val="both"/>
        <w:rPr>
          <w:rFonts w:ascii="Times New Roman" w:hAnsi="Times New Roman"/>
          <w:b/>
          <w:szCs w:val="24"/>
          <w:lang w:val="bg-BG"/>
        </w:rPr>
      </w:pPr>
      <w:r w:rsidRPr="006E369D">
        <w:rPr>
          <w:rFonts w:ascii="Times New Roman" w:hAnsi="Times New Roman"/>
          <w:b/>
          <w:szCs w:val="24"/>
        </w:rPr>
        <w:t xml:space="preserve">Комисията предлага </w:t>
      </w:r>
      <w:r w:rsidR="006E369D" w:rsidRPr="006E369D">
        <w:rPr>
          <w:rFonts w:ascii="Times New Roman" w:hAnsi="Times New Roman"/>
          <w:b/>
          <w:szCs w:val="24"/>
          <w:lang w:val="bg-BG"/>
        </w:rPr>
        <w:t xml:space="preserve">да се </w:t>
      </w:r>
      <w:r w:rsidRPr="006E369D">
        <w:rPr>
          <w:rFonts w:ascii="Times New Roman" w:hAnsi="Times New Roman"/>
          <w:b/>
          <w:szCs w:val="24"/>
        </w:rPr>
        <w:t>създа</w:t>
      </w:r>
      <w:r w:rsidR="006E369D" w:rsidRPr="006E369D">
        <w:rPr>
          <w:rFonts w:ascii="Times New Roman" w:hAnsi="Times New Roman"/>
          <w:b/>
          <w:szCs w:val="24"/>
          <w:lang w:val="bg-BG"/>
        </w:rPr>
        <w:t>де</w:t>
      </w:r>
      <w:r w:rsidRPr="006E369D">
        <w:rPr>
          <w:rFonts w:ascii="Times New Roman" w:hAnsi="Times New Roman"/>
          <w:b/>
          <w:szCs w:val="24"/>
        </w:rPr>
        <w:t xml:space="preserve"> нов § 20:</w:t>
      </w:r>
    </w:p>
    <w:p w:rsidR="00295BEF" w:rsidRPr="00AE0517" w:rsidRDefault="00FE5163" w:rsidP="00734A93">
      <w:pPr>
        <w:spacing w:line="276" w:lineRule="auto"/>
        <w:ind w:firstLine="709"/>
        <w:jc w:val="both"/>
        <w:rPr>
          <w:rFonts w:ascii="Times New Roman" w:hAnsi="Times New Roman"/>
          <w:b/>
          <w:i/>
          <w:szCs w:val="24"/>
          <w:lang w:val="bg-BG"/>
        </w:rPr>
      </w:pPr>
      <w:r w:rsidRPr="00AE0517">
        <w:rPr>
          <w:rFonts w:ascii="Times New Roman" w:hAnsi="Times New Roman"/>
          <w:b/>
          <w:szCs w:val="24"/>
        </w:rPr>
        <w:t>§ 2</w:t>
      </w:r>
      <w:r w:rsidR="00662D94" w:rsidRPr="00AE0517">
        <w:rPr>
          <w:rFonts w:ascii="Times New Roman" w:hAnsi="Times New Roman"/>
          <w:b/>
          <w:szCs w:val="24"/>
        </w:rPr>
        <w:t>0. До 15 август 2019 г.</w:t>
      </w:r>
      <w:r w:rsidRPr="00AE0517">
        <w:rPr>
          <w:rFonts w:ascii="Times New Roman" w:hAnsi="Times New Roman"/>
          <w:b/>
          <w:szCs w:val="24"/>
        </w:rPr>
        <w:t xml:space="preserve"> включително пътните превозни средства с обща технически допустима маса над 3</w:t>
      </w:r>
      <w:proofErr w:type="gramStart"/>
      <w:r w:rsidRPr="00AE0517">
        <w:rPr>
          <w:rFonts w:ascii="Times New Roman" w:hAnsi="Times New Roman"/>
          <w:b/>
          <w:szCs w:val="24"/>
        </w:rPr>
        <w:t>,5</w:t>
      </w:r>
      <w:proofErr w:type="gramEnd"/>
      <w:r w:rsidRPr="00AE0517">
        <w:rPr>
          <w:rFonts w:ascii="Times New Roman" w:hAnsi="Times New Roman"/>
          <w:b/>
          <w:szCs w:val="24"/>
        </w:rPr>
        <w:t xml:space="preserve"> тона заплащат таксата по чл.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 т. 1 – винетна такса.</w:t>
      </w:r>
      <w:proofErr w:type="gramEnd"/>
      <w:r w:rsidRPr="00AE0517">
        <w:rPr>
          <w:rFonts w:ascii="Times New Roman" w:hAnsi="Times New Roman"/>
          <w:b/>
          <w:szCs w:val="24"/>
        </w:rPr>
        <w:t xml:space="preserve"> </w:t>
      </w:r>
      <w:proofErr w:type="gramStart"/>
      <w:r w:rsidRPr="00AE0517">
        <w:rPr>
          <w:rFonts w:ascii="Times New Roman" w:hAnsi="Times New Roman"/>
          <w:b/>
          <w:szCs w:val="24"/>
        </w:rPr>
        <w:t>В зависимост от срока на винетните такси за тези пътни превозни средства се издават месечна, седмична и дневна винетка.</w:t>
      </w:r>
      <w:proofErr w:type="gramEnd"/>
    </w:p>
    <w:p w:rsidR="007018B5" w:rsidRPr="00AE0517" w:rsidRDefault="007018B5" w:rsidP="00734A93">
      <w:pPr>
        <w:spacing w:line="360" w:lineRule="auto"/>
        <w:jc w:val="both"/>
        <w:rPr>
          <w:rFonts w:ascii="Times New Roman" w:hAnsi="Times New Roman"/>
          <w:szCs w:val="24"/>
          <w:lang w:val="en-US"/>
        </w:rPr>
      </w:pPr>
    </w:p>
    <w:p w:rsidR="007537DC" w:rsidRPr="00AE0517" w:rsidRDefault="007537DC" w:rsidP="00734A93">
      <w:pPr>
        <w:spacing w:line="360" w:lineRule="auto"/>
        <w:ind w:firstLine="708"/>
        <w:jc w:val="both"/>
        <w:rPr>
          <w:rFonts w:ascii="Times New Roman" w:hAnsi="Times New Roman"/>
          <w:szCs w:val="24"/>
          <w:lang w:val="bg-BG"/>
        </w:rPr>
      </w:pPr>
      <w:r w:rsidRPr="00AE0517">
        <w:rPr>
          <w:rFonts w:ascii="Times New Roman" w:hAnsi="Times New Roman"/>
          <w:b/>
          <w:szCs w:val="24"/>
          <w:lang w:val="bg-BG"/>
        </w:rPr>
        <w:t xml:space="preserve">§ </w:t>
      </w:r>
      <w:r w:rsidR="005D4035" w:rsidRPr="00AE0517">
        <w:rPr>
          <w:rFonts w:ascii="Times New Roman" w:hAnsi="Times New Roman"/>
          <w:b/>
          <w:szCs w:val="24"/>
          <w:lang w:val="bg-BG"/>
        </w:rPr>
        <w:t>19</w:t>
      </w:r>
      <w:r w:rsidRPr="00AE0517">
        <w:rPr>
          <w:rFonts w:ascii="Times New Roman" w:hAnsi="Times New Roman"/>
          <w:b/>
          <w:szCs w:val="24"/>
          <w:lang w:val="bg-BG"/>
        </w:rPr>
        <w:t>.</w:t>
      </w:r>
      <w:r w:rsidRPr="00AE0517">
        <w:rPr>
          <w:rFonts w:ascii="Times New Roman" w:hAnsi="Times New Roman"/>
          <w:szCs w:val="24"/>
          <w:lang w:val="bg-BG"/>
        </w:rPr>
        <w:t xml:space="preserve"> От 01 януари 2019 г. месечна, седмична и дневна винетна такса</w:t>
      </w:r>
      <w:r w:rsidR="00FA4246" w:rsidRPr="00AE0517">
        <w:rPr>
          <w:rFonts w:ascii="Times New Roman" w:hAnsi="Times New Roman"/>
          <w:szCs w:val="24"/>
          <w:lang w:val="bg-BG"/>
        </w:rPr>
        <w:t xml:space="preserve"> през</w:t>
      </w:r>
      <w:r w:rsidRPr="00AE0517">
        <w:rPr>
          <w:rFonts w:ascii="Times New Roman" w:hAnsi="Times New Roman"/>
          <w:szCs w:val="24"/>
          <w:lang w:val="bg-BG"/>
        </w:rPr>
        <w:t xml:space="preserve"> 2019 г. за всички </w:t>
      </w:r>
      <w:r w:rsidR="00A56692" w:rsidRPr="00AE0517">
        <w:rPr>
          <w:rFonts w:ascii="Times New Roman" w:hAnsi="Times New Roman"/>
          <w:szCs w:val="24"/>
          <w:lang w:val="bg-BG"/>
        </w:rPr>
        <w:t>пътни превозни средства с обща технически допустима максимална маса над 3.5 тона</w:t>
      </w:r>
      <w:r w:rsidRPr="00AE0517">
        <w:rPr>
          <w:rFonts w:ascii="Times New Roman" w:hAnsi="Times New Roman"/>
          <w:szCs w:val="24"/>
          <w:lang w:val="bg-BG"/>
        </w:rPr>
        <w:t>, важи до 15 август 2019 г., независимо от дата на закупуване и валидизиране (перфориране).</w:t>
      </w:r>
    </w:p>
    <w:p w:rsidR="00C85307" w:rsidRPr="006E369D" w:rsidRDefault="00C85307" w:rsidP="00734A93">
      <w:pPr>
        <w:spacing w:line="360" w:lineRule="auto"/>
        <w:ind w:firstLine="708"/>
        <w:jc w:val="both"/>
        <w:rPr>
          <w:rFonts w:ascii="Times New Roman" w:hAnsi="Times New Roman"/>
          <w:i/>
          <w:szCs w:val="24"/>
          <w:lang w:val="en-US"/>
        </w:rPr>
      </w:pPr>
      <w:r w:rsidRPr="006E369D">
        <w:rPr>
          <w:rFonts w:ascii="Times New Roman" w:hAnsi="Times New Roman"/>
          <w:b/>
          <w:i/>
          <w:szCs w:val="24"/>
          <w:u w:val="single"/>
          <w:lang w:val="bg-BG"/>
        </w:rPr>
        <w:t>Предложение от н.пр. Александър Ненков и група народни представители:</w:t>
      </w:r>
    </w:p>
    <w:p w:rsidR="00543A7F" w:rsidRPr="00AE0517" w:rsidRDefault="00543A7F" w:rsidP="00734A93">
      <w:pPr>
        <w:spacing w:line="276" w:lineRule="auto"/>
        <w:jc w:val="both"/>
        <w:rPr>
          <w:rFonts w:ascii="Times New Roman" w:hAnsi="Times New Roman"/>
          <w:i/>
          <w:szCs w:val="24"/>
          <w:lang w:val="bg-BG"/>
        </w:rPr>
      </w:pPr>
      <w:r w:rsidRPr="00AE0517">
        <w:rPr>
          <w:rFonts w:ascii="Times New Roman" w:hAnsi="Times New Roman"/>
          <w:szCs w:val="24"/>
          <w:lang w:val="en-US"/>
        </w:rPr>
        <w:t xml:space="preserve">            </w:t>
      </w:r>
      <w:r w:rsidRPr="00AE0517">
        <w:rPr>
          <w:rFonts w:ascii="Times New Roman" w:hAnsi="Times New Roman"/>
          <w:i/>
          <w:szCs w:val="24"/>
          <w:lang w:val="bg-BG"/>
        </w:rPr>
        <w:t xml:space="preserve">Досегашният § 19 става § 24 и се изменя по следния начин: </w:t>
      </w:r>
    </w:p>
    <w:p w:rsidR="00543A7F" w:rsidRPr="00AE0517" w:rsidRDefault="00543A7F" w:rsidP="00734A93">
      <w:pPr>
        <w:spacing w:line="276" w:lineRule="auto"/>
        <w:ind w:firstLine="708"/>
        <w:jc w:val="both"/>
        <w:rPr>
          <w:rFonts w:ascii="Times New Roman" w:hAnsi="Times New Roman"/>
          <w:b/>
          <w:i/>
          <w:szCs w:val="24"/>
          <w:lang w:val="bg-BG"/>
        </w:rPr>
      </w:pPr>
      <w:r w:rsidRPr="00AE0517">
        <w:rPr>
          <w:rFonts w:ascii="Times New Roman" w:hAnsi="Times New Roman"/>
          <w:i/>
          <w:szCs w:val="24"/>
          <w:lang w:val="bg-BG"/>
        </w:rPr>
        <w:lastRenderedPageBreak/>
        <w:t>„От влизане в сила на закона, хартиени винетни стикери за всички видове пътни превозни средства, се валидизират (перфорират) при закупуване и имат валидност от същия ден.“</w:t>
      </w:r>
    </w:p>
    <w:p w:rsidR="00543A7F" w:rsidRPr="00AE0517" w:rsidRDefault="005827D3"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подкрепя по принцип</w:t>
      </w:r>
      <w:r w:rsidRPr="00AE0517">
        <w:rPr>
          <w:rFonts w:ascii="Times New Roman" w:hAnsi="Times New Roman"/>
          <w:b/>
          <w:szCs w:val="24"/>
        </w:rPr>
        <w:t xml:space="preserve"> предложението.</w:t>
      </w:r>
      <w:proofErr w:type="gramEnd"/>
    </w:p>
    <w:p w:rsidR="005827D3" w:rsidRPr="006E369D" w:rsidRDefault="005827D3" w:rsidP="00734A93">
      <w:pPr>
        <w:spacing w:line="360" w:lineRule="auto"/>
        <w:ind w:firstLine="708"/>
        <w:jc w:val="both"/>
        <w:rPr>
          <w:rFonts w:ascii="Times New Roman" w:hAnsi="Times New Roman"/>
          <w:b/>
          <w:szCs w:val="24"/>
        </w:rPr>
      </w:pPr>
      <w:r w:rsidRPr="006E369D">
        <w:rPr>
          <w:rFonts w:ascii="Times New Roman" w:hAnsi="Times New Roman"/>
          <w:b/>
          <w:szCs w:val="24"/>
        </w:rPr>
        <w:t>Комисията подкрепя по принцип текста на вносителя и предлага следната редакция на § 19, който става § 21:</w:t>
      </w:r>
    </w:p>
    <w:p w:rsidR="005827D3" w:rsidRPr="00AE0517" w:rsidRDefault="005827D3" w:rsidP="00734A93">
      <w:pPr>
        <w:spacing w:line="360" w:lineRule="auto"/>
        <w:ind w:firstLine="708"/>
        <w:jc w:val="both"/>
        <w:rPr>
          <w:rFonts w:ascii="Times New Roman" w:hAnsi="Times New Roman"/>
          <w:b/>
          <w:szCs w:val="24"/>
          <w:lang w:val="bg-BG"/>
        </w:rPr>
      </w:pPr>
      <w:r w:rsidRPr="00AE0517">
        <w:rPr>
          <w:rFonts w:ascii="Times New Roman" w:hAnsi="Times New Roman"/>
          <w:b/>
          <w:szCs w:val="24"/>
        </w:rPr>
        <w:t xml:space="preserve">§ 21. </w:t>
      </w:r>
      <w:proofErr w:type="gramStart"/>
      <w:r w:rsidRPr="00AE0517">
        <w:rPr>
          <w:rFonts w:ascii="Times New Roman" w:hAnsi="Times New Roman"/>
          <w:b/>
          <w:szCs w:val="24"/>
        </w:rPr>
        <w:t>От влизане</w:t>
      </w:r>
      <w:r w:rsidR="00F87EDC" w:rsidRPr="00AE0517">
        <w:rPr>
          <w:rFonts w:ascii="Times New Roman" w:hAnsi="Times New Roman"/>
          <w:b/>
          <w:szCs w:val="24"/>
          <w:lang w:val="bg-BG"/>
        </w:rPr>
        <w:t>то</w:t>
      </w:r>
      <w:r w:rsidRPr="00AE0517">
        <w:rPr>
          <w:rFonts w:ascii="Times New Roman" w:hAnsi="Times New Roman"/>
          <w:b/>
          <w:szCs w:val="24"/>
        </w:rPr>
        <w:t xml:space="preserve"> в сила на този закон хартиени винетни стикери за всички</w:t>
      </w:r>
      <w:r w:rsidR="00F87EDC" w:rsidRPr="00AE0517">
        <w:rPr>
          <w:rFonts w:ascii="Times New Roman" w:hAnsi="Times New Roman"/>
          <w:b/>
          <w:szCs w:val="24"/>
        </w:rPr>
        <w:t xml:space="preserve"> видове пътни превозни средства</w:t>
      </w:r>
      <w:r w:rsidRPr="00AE0517">
        <w:rPr>
          <w:rFonts w:ascii="Times New Roman" w:hAnsi="Times New Roman"/>
          <w:b/>
          <w:szCs w:val="24"/>
        </w:rPr>
        <w:t xml:space="preserve"> се валидизират (перфорират) при закупуване и имат валидност от деня на валидизирането (перфорирането).</w:t>
      </w:r>
      <w:proofErr w:type="gramEnd"/>
    </w:p>
    <w:p w:rsidR="005827D3" w:rsidRPr="00AE0517" w:rsidRDefault="005827D3" w:rsidP="00734A93">
      <w:pPr>
        <w:spacing w:line="360" w:lineRule="auto"/>
        <w:ind w:firstLine="708"/>
        <w:jc w:val="both"/>
        <w:rPr>
          <w:rFonts w:ascii="Times New Roman" w:hAnsi="Times New Roman"/>
          <w:szCs w:val="24"/>
          <w:lang w:val="bg-BG"/>
        </w:rPr>
      </w:pPr>
    </w:p>
    <w:p w:rsidR="007537DC" w:rsidRPr="00AE0517" w:rsidRDefault="007537DC"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xml:space="preserve">§ </w:t>
      </w:r>
      <w:r w:rsidR="00BA5C0B" w:rsidRPr="00AE0517">
        <w:rPr>
          <w:rFonts w:ascii="Times New Roman" w:hAnsi="Times New Roman"/>
          <w:b/>
          <w:szCs w:val="24"/>
          <w:lang w:val="bg-BG"/>
        </w:rPr>
        <w:t>2</w:t>
      </w:r>
      <w:r w:rsidR="005D4035" w:rsidRPr="00AE0517">
        <w:rPr>
          <w:rFonts w:ascii="Times New Roman" w:hAnsi="Times New Roman"/>
          <w:b/>
          <w:szCs w:val="24"/>
          <w:lang w:val="bg-BG"/>
        </w:rPr>
        <w:t>0</w:t>
      </w:r>
      <w:r w:rsidRPr="00AE0517">
        <w:rPr>
          <w:rFonts w:ascii="Times New Roman" w:hAnsi="Times New Roman"/>
          <w:b/>
          <w:szCs w:val="24"/>
          <w:lang w:val="bg-BG"/>
        </w:rPr>
        <w:t>.</w:t>
      </w:r>
      <w:r w:rsidRPr="00AE0517">
        <w:rPr>
          <w:rFonts w:ascii="Times New Roman" w:hAnsi="Times New Roman"/>
          <w:szCs w:val="24"/>
          <w:lang w:val="bg-BG"/>
        </w:rPr>
        <w:t xml:space="preserve"> От 16 август 2018 г. платената годишна винетна такса и издадената ценна книга, по реда на чл. 10 и чл. 10а, наречена „винетка</w:t>
      </w:r>
      <w:r w:rsidR="00A56692" w:rsidRPr="00AE0517">
        <w:rPr>
          <w:rFonts w:ascii="Times New Roman" w:hAnsi="Times New Roman"/>
          <w:szCs w:val="24"/>
          <w:lang w:val="bg-BG"/>
        </w:rPr>
        <w:t>“</w:t>
      </w:r>
      <w:r w:rsidRPr="00AE0517">
        <w:rPr>
          <w:rFonts w:ascii="Times New Roman" w:hAnsi="Times New Roman"/>
          <w:szCs w:val="24"/>
          <w:lang w:val="bg-BG"/>
        </w:rPr>
        <w:t xml:space="preserve">, за пътни превозни средства </w:t>
      </w:r>
      <w:r w:rsidR="00A56692" w:rsidRPr="00AE0517">
        <w:rPr>
          <w:rFonts w:ascii="Times New Roman" w:hAnsi="Times New Roman"/>
          <w:szCs w:val="24"/>
          <w:lang w:val="bg-BG"/>
        </w:rPr>
        <w:t>с обща технически допустима максимална маса над 3</w:t>
      </w:r>
      <w:r w:rsidR="003157EB">
        <w:rPr>
          <w:rFonts w:ascii="Times New Roman" w:hAnsi="Times New Roman"/>
          <w:szCs w:val="24"/>
          <w:lang w:val="bg-BG"/>
        </w:rPr>
        <w:t>,</w:t>
      </w:r>
      <w:r w:rsidR="00A56692" w:rsidRPr="00AE0517">
        <w:rPr>
          <w:rFonts w:ascii="Times New Roman" w:hAnsi="Times New Roman"/>
          <w:szCs w:val="24"/>
          <w:lang w:val="bg-BG"/>
        </w:rPr>
        <w:t>5 тона</w:t>
      </w:r>
      <w:r w:rsidRPr="00AE0517">
        <w:rPr>
          <w:rFonts w:ascii="Times New Roman" w:hAnsi="Times New Roman"/>
          <w:szCs w:val="24"/>
          <w:lang w:val="bg-BG"/>
        </w:rPr>
        <w:t xml:space="preserve"> с българска или с чуждестранна регистрация, важи до 15 август 2019 г. </w:t>
      </w:r>
    </w:p>
    <w:p w:rsidR="00C85307" w:rsidRPr="006E369D" w:rsidRDefault="00C85307" w:rsidP="00734A93">
      <w:pPr>
        <w:spacing w:line="360" w:lineRule="auto"/>
        <w:jc w:val="both"/>
        <w:rPr>
          <w:rFonts w:ascii="Times New Roman" w:hAnsi="Times New Roman"/>
          <w:i/>
          <w:szCs w:val="24"/>
          <w:lang w:val="en-US"/>
        </w:rPr>
      </w:pPr>
      <w:r w:rsidRPr="00AE0517">
        <w:rPr>
          <w:rFonts w:ascii="Times New Roman" w:hAnsi="Times New Roman"/>
          <w:szCs w:val="24"/>
          <w:lang w:val="bg-BG"/>
        </w:rPr>
        <w:t xml:space="preserve">          </w:t>
      </w:r>
      <w:r w:rsidRPr="006E369D">
        <w:rPr>
          <w:rFonts w:ascii="Times New Roman" w:hAnsi="Times New Roman"/>
          <w:b/>
          <w:i/>
          <w:szCs w:val="24"/>
          <w:u w:val="single"/>
          <w:lang w:val="bg-BG"/>
        </w:rPr>
        <w:t>Предложение от н.пр. Александър Ненков и група народни представители:</w:t>
      </w:r>
    </w:p>
    <w:p w:rsidR="00E069E2" w:rsidRPr="00AE0517" w:rsidRDefault="00E069E2"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 xml:space="preserve">Досегашният § 20 става § 25 и се изменя по следния начин: </w:t>
      </w:r>
    </w:p>
    <w:p w:rsidR="00E069E2" w:rsidRPr="00AE0517" w:rsidRDefault="00E069E2" w:rsidP="00734A93">
      <w:pPr>
        <w:spacing w:line="276" w:lineRule="auto"/>
        <w:jc w:val="both"/>
        <w:rPr>
          <w:rFonts w:ascii="Times New Roman" w:hAnsi="Times New Roman"/>
          <w:i/>
          <w:szCs w:val="24"/>
          <w:lang w:val="bg-BG"/>
        </w:rPr>
      </w:pPr>
      <w:r w:rsidRPr="00AE0517">
        <w:rPr>
          <w:rFonts w:ascii="Times New Roman" w:hAnsi="Times New Roman"/>
          <w:i/>
          <w:szCs w:val="24"/>
          <w:lang w:val="bg-BG"/>
        </w:rPr>
        <w:tab/>
        <w:t>„От влизане в сила на закона, платената годишна винетна такса за пътни превозни средства с обща технически допустима максимална маса над 3.5 тона с българска или с чуждестранна регистрация важи най-късно до 15 август 2019 г., включително, в случай, че е заявено конвертиране на хартиена в електронна винетка с валидност, съответстваща на тази на закупения валиден винетен стикер по реда предвиден в § 28.“</w:t>
      </w:r>
    </w:p>
    <w:p w:rsidR="001402F1" w:rsidRPr="00AE0517" w:rsidRDefault="001402F1" w:rsidP="00734A93">
      <w:pPr>
        <w:spacing w:line="360" w:lineRule="auto"/>
        <w:ind w:firstLine="708"/>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подкрепя по принцип</w:t>
      </w:r>
      <w:r w:rsidRPr="00AE0517">
        <w:rPr>
          <w:rFonts w:ascii="Times New Roman" w:hAnsi="Times New Roman"/>
          <w:b/>
          <w:szCs w:val="24"/>
        </w:rPr>
        <w:t xml:space="preserve"> предложението.</w:t>
      </w:r>
      <w:proofErr w:type="gramEnd"/>
    </w:p>
    <w:p w:rsidR="005827D3" w:rsidRPr="006E369D" w:rsidRDefault="005827D3" w:rsidP="00734A93">
      <w:pPr>
        <w:spacing w:line="360" w:lineRule="auto"/>
        <w:ind w:firstLine="708"/>
        <w:jc w:val="both"/>
        <w:rPr>
          <w:rFonts w:ascii="Times New Roman" w:hAnsi="Times New Roman"/>
          <w:b/>
          <w:szCs w:val="24"/>
        </w:rPr>
      </w:pPr>
      <w:r w:rsidRPr="006E369D">
        <w:rPr>
          <w:rFonts w:ascii="Times New Roman" w:hAnsi="Times New Roman"/>
          <w:b/>
          <w:szCs w:val="24"/>
        </w:rPr>
        <w:t>Комисията подкрепя по принцип текста на вносителя и предлага следната редакция на § 20, който става § 22:</w:t>
      </w:r>
    </w:p>
    <w:p w:rsidR="005827D3" w:rsidRPr="00AE0517" w:rsidRDefault="005827D3" w:rsidP="00734A93">
      <w:pPr>
        <w:spacing w:line="276" w:lineRule="auto"/>
        <w:ind w:firstLine="709"/>
        <w:jc w:val="both"/>
        <w:rPr>
          <w:rFonts w:ascii="Times New Roman" w:hAnsi="Times New Roman"/>
          <w:szCs w:val="24"/>
          <w:lang w:val="bg-BG"/>
        </w:rPr>
      </w:pPr>
      <w:r w:rsidRPr="00AE0517">
        <w:rPr>
          <w:rFonts w:ascii="Times New Roman" w:hAnsi="Times New Roman"/>
          <w:b/>
          <w:szCs w:val="24"/>
        </w:rPr>
        <w:t>§ 22. От влизане</w:t>
      </w:r>
      <w:r w:rsidR="00F87EDC" w:rsidRPr="00AE0517">
        <w:rPr>
          <w:rFonts w:ascii="Times New Roman" w:hAnsi="Times New Roman"/>
          <w:b/>
          <w:szCs w:val="24"/>
          <w:lang w:val="bg-BG"/>
        </w:rPr>
        <w:t>то</w:t>
      </w:r>
      <w:r w:rsidRPr="00AE0517">
        <w:rPr>
          <w:rFonts w:ascii="Times New Roman" w:hAnsi="Times New Roman"/>
          <w:b/>
          <w:szCs w:val="24"/>
        </w:rPr>
        <w:t xml:space="preserve"> в сила на </w:t>
      </w:r>
      <w:r w:rsidR="00F87EDC" w:rsidRPr="00AE0517">
        <w:rPr>
          <w:rFonts w:ascii="Times New Roman" w:hAnsi="Times New Roman"/>
          <w:b/>
          <w:szCs w:val="24"/>
          <w:lang w:val="bg-BG"/>
        </w:rPr>
        <w:t xml:space="preserve">този </w:t>
      </w:r>
      <w:r w:rsidR="00F87EDC" w:rsidRPr="00AE0517">
        <w:rPr>
          <w:rFonts w:ascii="Times New Roman" w:hAnsi="Times New Roman"/>
          <w:b/>
          <w:szCs w:val="24"/>
        </w:rPr>
        <w:t>закон</w:t>
      </w:r>
      <w:r w:rsidRPr="00AE0517">
        <w:rPr>
          <w:rFonts w:ascii="Times New Roman" w:hAnsi="Times New Roman"/>
          <w:b/>
          <w:szCs w:val="24"/>
        </w:rPr>
        <w:t xml:space="preserve"> платената годишна винетна такса за пътни превозни средства с обща технически допустима максимална маса над 3</w:t>
      </w:r>
      <w:r w:rsidR="006E369D">
        <w:rPr>
          <w:rFonts w:ascii="Times New Roman" w:hAnsi="Times New Roman"/>
          <w:b/>
          <w:szCs w:val="24"/>
          <w:lang w:val="bg-BG"/>
        </w:rPr>
        <w:t>,</w:t>
      </w:r>
      <w:r w:rsidRPr="00AE0517">
        <w:rPr>
          <w:rFonts w:ascii="Times New Roman" w:hAnsi="Times New Roman"/>
          <w:b/>
          <w:szCs w:val="24"/>
        </w:rPr>
        <w:t>5 тона важи най-късно до 15 август</w:t>
      </w:r>
      <w:r w:rsidR="00F87EDC" w:rsidRPr="00AE0517">
        <w:rPr>
          <w:rFonts w:ascii="Times New Roman" w:hAnsi="Times New Roman"/>
          <w:b/>
          <w:szCs w:val="24"/>
        </w:rPr>
        <w:t xml:space="preserve"> 2019 г. включително, в случай</w:t>
      </w:r>
      <w:r w:rsidRPr="00AE0517">
        <w:rPr>
          <w:rFonts w:ascii="Times New Roman" w:hAnsi="Times New Roman"/>
          <w:b/>
          <w:szCs w:val="24"/>
        </w:rPr>
        <w:t xml:space="preserve"> че е заявено конвертиране на хартиена в електронна винетка с валидност, съответстваща на тази на закупения валиден винетен стикер по реда</w:t>
      </w:r>
      <w:r w:rsidR="00F87EDC" w:rsidRPr="00AE0517">
        <w:rPr>
          <w:rFonts w:ascii="Times New Roman" w:hAnsi="Times New Roman"/>
          <w:b/>
          <w:szCs w:val="24"/>
          <w:lang w:val="bg-BG"/>
        </w:rPr>
        <w:t>,</w:t>
      </w:r>
      <w:r w:rsidRPr="00AE0517">
        <w:rPr>
          <w:rFonts w:ascii="Times New Roman" w:hAnsi="Times New Roman"/>
          <w:b/>
          <w:szCs w:val="24"/>
        </w:rPr>
        <w:t xml:space="preserve"> предвиден в § 25.</w:t>
      </w:r>
    </w:p>
    <w:p w:rsidR="00E069E2" w:rsidRPr="00AE0517" w:rsidRDefault="00E069E2" w:rsidP="00734A93">
      <w:pPr>
        <w:spacing w:line="360" w:lineRule="auto"/>
        <w:jc w:val="both"/>
        <w:rPr>
          <w:rFonts w:ascii="Times New Roman" w:hAnsi="Times New Roman"/>
          <w:szCs w:val="24"/>
          <w:lang w:val="en-US"/>
        </w:rPr>
      </w:pPr>
    </w:p>
    <w:p w:rsidR="007537DC" w:rsidRPr="00AE0517" w:rsidRDefault="007537DC"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xml:space="preserve">§ </w:t>
      </w:r>
      <w:r w:rsidR="00BA5C0B" w:rsidRPr="00AE0517">
        <w:rPr>
          <w:rFonts w:ascii="Times New Roman" w:hAnsi="Times New Roman"/>
          <w:b/>
          <w:szCs w:val="24"/>
          <w:lang w:val="bg-BG"/>
        </w:rPr>
        <w:t>2</w:t>
      </w:r>
      <w:r w:rsidR="005D4035" w:rsidRPr="00AE0517">
        <w:rPr>
          <w:rFonts w:ascii="Times New Roman" w:hAnsi="Times New Roman"/>
          <w:b/>
          <w:szCs w:val="24"/>
          <w:lang w:val="bg-BG"/>
        </w:rPr>
        <w:t>1</w:t>
      </w:r>
      <w:r w:rsidRPr="00AE0517">
        <w:rPr>
          <w:rFonts w:ascii="Times New Roman" w:hAnsi="Times New Roman"/>
          <w:b/>
          <w:szCs w:val="24"/>
          <w:lang w:val="bg-BG"/>
        </w:rPr>
        <w:t>.</w:t>
      </w:r>
      <w:r w:rsidRPr="00AE0517">
        <w:rPr>
          <w:rFonts w:ascii="Times New Roman" w:hAnsi="Times New Roman"/>
          <w:szCs w:val="24"/>
          <w:lang w:val="bg-BG"/>
        </w:rPr>
        <w:t xml:space="preserve"> От 16 август 2019 г. за преминаване по </w:t>
      </w:r>
      <w:r w:rsidR="00DD2464" w:rsidRPr="00AE0517">
        <w:rPr>
          <w:rFonts w:ascii="Times New Roman" w:hAnsi="Times New Roman"/>
          <w:szCs w:val="24"/>
          <w:lang w:val="bg-BG"/>
        </w:rPr>
        <w:t>платената пътна мрежа</w:t>
      </w:r>
      <w:r w:rsidRPr="00AE0517">
        <w:rPr>
          <w:rFonts w:ascii="Times New Roman" w:hAnsi="Times New Roman"/>
          <w:szCs w:val="24"/>
          <w:lang w:val="bg-BG"/>
        </w:rPr>
        <w:t xml:space="preserve"> от пътни превозни средства </w:t>
      </w:r>
      <w:r w:rsidR="00A56692" w:rsidRPr="00AE0517">
        <w:rPr>
          <w:rFonts w:ascii="Times New Roman" w:hAnsi="Times New Roman"/>
          <w:szCs w:val="24"/>
          <w:lang w:val="bg-BG"/>
        </w:rPr>
        <w:t>с обща технически допустима максимална маса над 3</w:t>
      </w:r>
      <w:r w:rsidR="003157EB">
        <w:rPr>
          <w:rFonts w:ascii="Times New Roman" w:hAnsi="Times New Roman"/>
          <w:szCs w:val="24"/>
          <w:lang w:val="bg-BG"/>
        </w:rPr>
        <w:t>,</w:t>
      </w:r>
      <w:r w:rsidR="00A56692" w:rsidRPr="00AE0517">
        <w:rPr>
          <w:rFonts w:ascii="Times New Roman" w:hAnsi="Times New Roman"/>
          <w:szCs w:val="24"/>
          <w:lang w:val="bg-BG"/>
        </w:rPr>
        <w:t xml:space="preserve">5 тона </w:t>
      </w:r>
      <w:r w:rsidRPr="00AE0517">
        <w:rPr>
          <w:rFonts w:ascii="Times New Roman" w:hAnsi="Times New Roman"/>
          <w:szCs w:val="24"/>
          <w:lang w:val="bg-BG"/>
        </w:rPr>
        <w:t>с българска или с чуждестранна регистрация се събират само таксите по чл. 10, ал. 1, т. 2.</w:t>
      </w:r>
    </w:p>
    <w:p w:rsidR="00432FE9" w:rsidRPr="006E369D" w:rsidRDefault="00432FE9" w:rsidP="00734A93">
      <w:pPr>
        <w:spacing w:line="360" w:lineRule="auto"/>
        <w:ind w:firstLine="709"/>
        <w:jc w:val="both"/>
        <w:rPr>
          <w:rFonts w:ascii="Times New Roman" w:hAnsi="Times New Roman"/>
          <w:b/>
          <w:szCs w:val="24"/>
          <w:lang w:val="bg-BG"/>
        </w:rPr>
      </w:pPr>
      <w:r w:rsidRPr="006E369D">
        <w:rPr>
          <w:rFonts w:ascii="Times New Roman" w:hAnsi="Times New Roman"/>
          <w:b/>
          <w:szCs w:val="24"/>
          <w:lang w:val="bg-BG"/>
        </w:rPr>
        <w:t>Комисията подкрепя текста на вносителя за § 21, който става § 23.</w:t>
      </w:r>
    </w:p>
    <w:p w:rsidR="00432FE9" w:rsidRPr="00AE0517" w:rsidRDefault="00432FE9" w:rsidP="00734A93">
      <w:pPr>
        <w:spacing w:line="360" w:lineRule="auto"/>
        <w:jc w:val="both"/>
        <w:rPr>
          <w:rFonts w:ascii="Times New Roman" w:hAnsi="Times New Roman"/>
          <w:szCs w:val="24"/>
          <w:lang w:val="bg-BG"/>
        </w:rPr>
      </w:pPr>
    </w:p>
    <w:p w:rsidR="00C85307" w:rsidRPr="006E369D" w:rsidRDefault="00C85307" w:rsidP="00734A93">
      <w:pPr>
        <w:spacing w:line="360" w:lineRule="auto"/>
        <w:jc w:val="both"/>
        <w:rPr>
          <w:rFonts w:ascii="Times New Roman" w:hAnsi="Times New Roman"/>
          <w:i/>
          <w:szCs w:val="24"/>
          <w:lang w:val="en-US"/>
        </w:rPr>
      </w:pPr>
      <w:r w:rsidRPr="00AE0517">
        <w:rPr>
          <w:rFonts w:ascii="Times New Roman" w:hAnsi="Times New Roman"/>
          <w:szCs w:val="24"/>
          <w:lang w:val="bg-BG"/>
        </w:rPr>
        <w:t xml:space="preserve">            </w:t>
      </w:r>
      <w:r w:rsidRPr="006E369D">
        <w:rPr>
          <w:rFonts w:ascii="Times New Roman" w:hAnsi="Times New Roman"/>
          <w:b/>
          <w:i/>
          <w:szCs w:val="24"/>
          <w:u w:val="single"/>
          <w:lang w:val="bg-BG"/>
        </w:rPr>
        <w:t>Предложение от н.пр. Александър Ненков и група народни представители:</w:t>
      </w:r>
    </w:p>
    <w:p w:rsidR="00E069E2" w:rsidRPr="00AE0517" w:rsidRDefault="00B55B42" w:rsidP="00734A93">
      <w:pPr>
        <w:spacing w:line="360" w:lineRule="auto"/>
        <w:jc w:val="both"/>
        <w:rPr>
          <w:rFonts w:ascii="Times New Roman" w:hAnsi="Times New Roman"/>
          <w:i/>
          <w:szCs w:val="24"/>
          <w:lang w:val="en-US"/>
        </w:rPr>
      </w:pPr>
      <w:r w:rsidRPr="00AE0517">
        <w:rPr>
          <w:rFonts w:ascii="Times New Roman" w:hAnsi="Times New Roman"/>
          <w:szCs w:val="24"/>
          <w:lang w:val="en-US"/>
        </w:rPr>
        <w:t xml:space="preserve">            </w:t>
      </w:r>
      <w:r w:rsidR="00E069E2" w:rsidRPr="00AE0517">
        <w:rPr>
          <w:rFonts w:ascii="Times New Roman" w:hAnsi="Times New Roman"/>
          <w:i/>
          <w:szCs w:val="24"/>
          <w:lang w:val="en-US"/>
        </w:rPr>
        <w:t>Досегашният § 21 става § 26 и се изменя по следния начин:</w:t>
      </w:r>
    </w:p>
    <w:p w:rsidR="00E069E2" w:rsidRPr="00AE0517" w:rsidRDefault="00E069E2" w:rsidP="00734A93">
      <w:pPr>
        <w:spacing w:line="360" w:lineRule="auto"/>
        <w:jc w:val="both"/>
        <w:rPr>
          <w:rFonts w:ascii="Times New Roman" w:hAnsi="Times New Roman"/>
          <w:b/>
          <w:i/>
          <w:szCs w:val="24"/>
          <w:lang w:val="en-US"/>
        </w:rPr>
      </w:pPr>
      <w:r w:rsidRPr="00AE0517">
        <w:rPr>
          <w:rFonts w:ascii="Times New Roman" w:hAnsi="Times New Roman"/>
          <w:i/>
          <w:szCs w:val="24"/>
          <w:lang w:val="en-US"/>
        </w:rPr>
        <w:lastRenderedPageBreak/>
        <w:tab/>
        <w:t xml:space="preserve">„Винетни такси, заплатени за годишни винетни стикери за пътни превозни средства с обща технически допустима маса над 3.5 тона, чиято валидност изтича след 15 август 2019 г., подлежат на пропорционално възстановяване за неизползвания период след 15 август 2019 г. от Агенция „Пътна инфраструктура“. Това право може да бъде упражнено при подаване на подписано от собственика или упълномощения ползвател на пътното превозно средство заявление по образец за пропорционално възстановяване на неизползван период от закупена годишна винетка, в съответните пунктове за продажба по чл.10а, ал.12 или по електронен път, в срок от 15 декември 2018 г. до 15 декември 2019 г., в това число едновременно със заявяването конвертиране на хартиена в електронна винетка по реда на § 28. </w:t>
      </w:r>
      <w:proofErr w:type="gramStart"/>
      <w:r w:rsidRPr="00AE0517">
        <w:rPr>
          <w:rFonts w:ascii="Times New Roman" w:hAnsi="Times New Roman"/>
          <w:i/>
          <w:szCs w:val="24"/>
          <w:lang w:val="en-US"/>
        </w:rPr>
        <w:t>В заявлението се посочва регистрационния номер и категорията на съответното пътно превозно средство, периода на валидност на годишния винетен стикер и информация относно банкова сметка, по която да бъде преведена съответната сума.</w:t>
      </w:r>
      <w:proofErr w:type="gramEnd"/>
      <w:r w:rsidRPr="00AE0517">
        <w:rPr>
          <w:rFonts w:ascii="Times New Roman" w:hAnsi="Times New Roman"/>
          <w:i/>
          <w:szCs w:val="24"/>
          <w:lang w:val="en-US"/>
        </w:rPr>
        <w:t xml:space="preserve"> </w:t>
      </w:r>
      <w:proofErr w:type="gramStart"/>
      <w:r w:rsidRPr="00AE0517">
        <w:rPr>
          <w:rFonts w:ascii="Times New Roman" w:hAnsi="Times New Roman"/>
          <w:i/>
          <w:szCs w:val="24"/>
          <w:lang w:val="en-US"/>
        </w:rPr>
        <w:t>Към заявлението се прилага декларация по образец за истинност на декларираните обстоятелства от собственика или упълномощения ползвател на пътното превозно средство.</w:t>
      </w:r>
      <w:proofErr w:type="gramEnd"/>
      <w:r w:rsidRPr="00AE0517">
        <w:rPr>
          <w:rFonts w:ascii="Times New Roman" w:hAnsi="Times New Roman"/>
          <w:i/>
          <w:szCs w:val="24"/>
          <w:lang w:val="en-US"/>
        </w:rPr>
        <w:t xml:space="preserve"> Фактическото подаване на посочените документи може да бъде осъществено и от лице, упълномощено от собственика или ползвателя на пътното превозно средство с пълномощно с нотариална заверка на подписа</w:t>
      </w:r>
      <w:proofErr w:type="gramStart"/>
      <w:r w:rsidRPr="00AE0517">
        <w:rPr>
          <w:rFonts w:ascii="Times New Roman" w:hAnsi="Times New Roman"/>
          <w:i/>
          <w:szCs w:val="24"/>
          <w:lang w:val="en-US"/>
        </w:rPr>
        <w:t>.“</w:t>
      </w:r>
      <w:proofErr w:type="gramEnd"/>
      <w:r w:rsidRPr="00AE0517">
        <w:rPr>
          <w:rFonts w:ascii="Times New Roman" w:hAnsi="Times New Roman"/>
          <w:b/>
          <w:i/>
          <w:szCs w:val="24"/>
          <w:lang w:val="en-US"/>
        </w:rPr>
        <w:tab/>
      </w:r>
    </w:p>
    <w:p w:rsidR="009E380C" w:rsidRPr="006E369D" w:rsidRDefault="009E380C" w:rsidP="00734A93">
      <w:pPr>
        <w:spacing w:line="360" w:lineRule="auto"/>
        <w:ind w:firstLine="709"/>
        <w:jc w:val="both"/>
        <w:rPr>
          <w:rFonts w:ascii="Times New Roman" w:hAnsi="Times New Roman"/>
          <w:b/>
          <w:szCs w:val="24"/>
          <w:lang w:val="bg-BG"/>
        </w:rPr>
      </w:pPr>
      <w:proofErr w:type="gramStart"/>
      <w:r w:rsidRPr="006E369D">
        <w:rPr>
          <w:rFonts w:ascii="Times New Roman" w:hAnsi="Times New Roman"/>
          <w:b/>
          <w:szCs w:val="24"/>
        </w:rPr>
        <w:t xml:space="preserve">Комисията </w:t>
      </w:r>
      <w:r w:rsidRPr="006E369D">
        <w:rPr>
          <w:rFonts w:ascii="Times New Roman" w:hAnsi="Times New Roman"/>
          <w:b/>
          <w:szCs w:val="24"/>
          <w:lang w:val="bg-BG"/>
        </w:rPr>
        <w:t xml:space="preserve">подкрепя </w:t>
      </w:r>
      <w:r w:rsidR="00E07409" w:rsidRPr="006E369D">
        <w:rPr>
          <w:rFonts w:ascii="Times New Roman" w:hAnsi="Times New Roman"/>
          <w:b/>
          <w:szCs w:val="24"/>
        </w:rPr>
        <w:t>предложението</w:t>
      </w:r>
      <w:r w:rsidR="00E07409" w:rsidRPr="006E369D">
        <w:rPr>
          <w:rFonts w:ascii="Times New Roman" w:hAnsi="Times New Roman"/>
          <w:b/>
          <w:szCs w:val="24"/>
          <w:lang w:val="bg-BG"/>
        </w:rPr>
        <w:t>.</w:t>
      </w:r>
      <w:proofErr w:type="gramEnd"/>
    </w:p>
    <w:p w:rsidR="00E07409" w:rsidRPr="006E369D" w:rsidRDefault="00E07409" w:rsidP="00734A93">
      <w:pPr>
        <w:spacing w:line="360" w:lineRule="auto"/>
        <w:ind w:firstLine="709"/>
        <w:jc w:val="both"/>
        <w:rPr>
          <w:rFonts w:ascii="Times New Roman" w:hAnsi="Times New Roman"/>
          <w:b/>
          <w:szCs w:val="24"/>
          <w:lang w:val="bg-BG"/>
        </w:rPr>
      </w:pPr>
      <w:r w:rsidRPr="006E369D">
        <w:rPr>
          <w:rFonts w:ascii="Times New Roman" w:hAnsi="Times New Roman"/>
          <w:b/>
          <w:szCs w:val="24"/>
        </w:rPr>
        <w:t xml:space="preserve">Комисията предлага </w:t>
      </w:r>
      <w:r w:rsidR="006E369D">
        <w:rPr>
          <w:rFonts w:ascii="Times New Roman" w:hAnsi="Times New Roman"/>
          <w:b/>
          <w:szCs w:val="24"/>
          <w:lang w:val="bg-BG"/>
        </w:rPr>
        <w:t xml:space="preserve">да се </w:t>
      </w:r>
      <w:r w:rsidRPr="006E369D">
        <w:rPr>
          <w:rFonts w:ascii="Times New Roman" w:hAnsi="Times New Roman"/>
          <w:b/>
          <w:szCs w:val="24"/>
        </w:rPr>
        <w:t>създа</w:t>
      </w:r>
      <w:r w:rsidR="006E369D">
        <w:rPr>
          <w:rFonts w:ascii="Times New Roman" w:hAnsi="Times New Roman"/>
          <w:b/>
          <w:szCs w:val="24"/>
          <w:lang w:val="bg-BG"/>
        </w:rPr>
        <w:t>де</w:t>
      </w:r>
      <w:r w:rsidRPr="006E369D">
        <w:rPr>
          <w:rFonts w:ascii="Times New Roman" w:hAnsi="Times New Roman"/>
          <w:b/>
          <w:szCs w:val="24"/>
        </w:rPr>
        <w:t xml:space="preserve"> нов § 24:</w:t>
      </w:r>
    </w:p>
    <w:p w:rsidR="004A4F4F" w:rsidRPr="00AE0517" w:rsidRDefault="004A4F4F" w:rsidP="00734A93">
      <w:pPr>
        <w:spacing w:line="360" w:lineRule="auto"/>
        <w:ind w:firstLine="709"/>
        <w:jc w:val="both"/>
        <w:rPr>
          <w:rFonts w:ascii="Times New Roman" w:hAnsi="Times New Roman"/>
          <w:b/>
          <w:szCs w:val="24"/>
          <w:lang w:val="bg-BG"/>
        </w:rPr>
      </w:pPr>
      <w:r w:rsidRPr="00AE0517">
        <w:rPr>
          <w:rFonts w:ascii="Times New Roman" w:hAnsi="Times New Roman"/>
          <w:b/>
          <w:szCs w:val="24"/>
        </w:rPr>
        <w:t>§ 24. Винетни такси, заплатени за годишни винетни стикери за пътни превозни средства с обща технически допустима маса над 3</w:t>
      </w:r>
      <w:r w:rsidR="006E369D">
        <w:rPr>
          <w:rFonts w:ascii="Times New Roman" w:hAnsi="Times New Roman"/>
          <w:b/>
          <w:szCs w:val="24"/>
          <w:lang w:val="bg-BG"/>
        </w:rPr>
        <w:t>,</w:t>
      </w:r>
      <w:r w:rsidRPr="00AE0517">
        <w:rPr>
          <w:rFonts w:ascii="Times New Roman" w:hAnsi="Times New Roman"/>
          <w:b/>
          <w:szCs w:val="24"/>
        </w:rPr>
        <w:t xml:space="preserve">5 тона, чиято валидност изтича след 15 август 2019 г., подлежат на пропорционално възстановяване за неизползвания период след 15 август 2019 г. от Агенция „Пътна инфраструктура“. </w:t>
      </w:r>
      <w:proofErr w:type="gramStart"/>
      <w:r w:rsidRPr="00AE0517">
        <w:rPr>
          <w:rFonts w:ascii="Times New Roman" w:hAnsi="Times New Roman"/>
          <w:b/>
          <w:szCs w:val="24"/>
        </w:rPr>
        <w:t>Това право може да бъде упражнено при подаване на подписано от собственика или упълномощения ползвател на пътното превозно средство заявление по образец за пропорционално възстановяване на неизползван период от закупена годишна винетка, в съответните пунктове за продажба по чл.</w:t>
      </w:r>
      <w:proofErr w:type="gramEnd"/>
      <w:r w:rsidR="006E369D">
        <w:rPr>
          <w:rFonts w:ascii="Times New Roman" w:hAnsi="Times New Roman"/>
          <w:b/>
          <w:szCs w:val="24"/>
          <w:lang w:val="bg-BG"/>
        </w:rPr>
        <w:t xml:space="preserve"> </w:t>
      </w:r>
      <w:proofErr w:type="gramStart"/>
      <w:r w:rsidRPr="00AE0517">
        <w:rPr>
          <w:rFonts w:ascii="Times New Roman" w:hAnsi="Times New Roman"/>
          <w:b/>
          <w:szCs w:val="24"/>
        </w:rPr>
        <w:t>10, ал.</w:t>
      </w:r>
      <w:proofErr w:type="gramEnd"/>
      <w:r w:rsidR="006E369D">
        <w:rPr>
          <w:rFonts w:ascii="Times New Roman" w:hAnsi="Times New Roman"/>
          <w:b/>
          <w:szCs w:val="24"/>
          <w:lang w:val="bg-BG"/>
        </w:rPr>
        <w:t xml:space="preserve"> </w:t>
      </w:r>
      <w:r w:rsidRPr="00AE0517">
        <w:rPr>
          <w:rFonts w:ascii="Times New Roman" w:hAnsi="Times New Roman"/>
          <w:b/>
          <w:szCs w:val="24"/>
        </w:rPr>
        <w:t xml:space="preserve">14 или по електронен път, в срок от 15 декември 2018 г. до 15 декември 2019 г., в </w:t>
      </w:r>
      <w:r w:rsidR="003157EB">
        <w:rPr>
          <w:rFonts w:ascii="Times New Roman" w:hAnsi="Times New Roman"/>
          <w:b/>
          <w:szCs w:val="24"/>
          <w:lang w:val="bg-BG"/>
        </w:rPr>
        <w:t xml:space="preserve"> </w:t>
      </w:r>
      <w:r w:rsidRPr="00AE0517">
        <w:rPr>
          <w:rFonts w:ascii="Times New Roman" w:hAnsi="Times New Roman"/>
          <w:b/>
          <w:szCs w:val="24"/>
        </w:rPr>
        <w:t>т</w:t>
      </w:r>
      <w:r w:rsidR="003157EB">
        <w:rPr>
          <w:rFonts w:ascii="Times New Roman" w:hAnsi="Times New Roman"/>
          <w:b/>
          <w:szCs w:val="24"/>
          <w:lang w:val="bg-BG"/>
        </w:rPr>
        <w:t>.</w:t>
      </w:r>
      <w:r w:rsidRPr="00AE0517">
        <w:rPr>
          <w:rFonts w:ascii="Times New Roman" w:hAnsi="Times New Roman"/>
          <w:b/>
          <w:szCs w:val="24"/>
        </w:rPr>
        <w:t>ч</w:t>
      </w:r>
      <w:r w:rsidR="003157EB">
        <w:rPr>
          <w:rFonts w:ascii="Times New Roman" w:hAnsi="Times New Roman"/>
          <w:b/>
          <w:szCs w:val="24"/>
          <w:lang w:val="bg-BG"/>
        </w:rPr>
        <w:t>.</w:t>
      </w:r>
      <w:r w:rsidRPr="00AE0517">
        <w:rPr>
          <w:rFonts w:ascii="Times New Roman" w:hAnsi="Times New Roman"/>
          <w:b/>
          <w:szCs w:val="24"/>
        </w:rPr>
        <w:t xml:space="preserve"> едновременно със заявяването </w:t>
      </w:r>
      <w:r w:rsidR="003157EB">
        <w:rPr>
          <w:rFonts w:ascii="Times New Roman" w:hAnsi="Times New Roman"/>
          <w:b/>
          <w:szCs w:val="24"/>
          <w:lang w:val="bg-BG"/>
        </w:rPr>
        <w:t xml:space="preserve">на </w:t>
      </w:r>
      <w:r w:rsidRPr="00AE0517">
        <w:rPr>
          <w:rFonts w:ascii="Times New Roman" w:hAnsi="Times New Roman"/>
          <w:b/>
          <w:szCs w:val="24"/>
        </w:rPr>
        <w:t xml:space="preserve">конвертиране на хартиена в електронна винетка по реда на § 25. </w:t>
      </w:r>
      <w:proofErr w:type="gramStart"/>
      <w:r w:rsidRPr="00AE0517">
        <w:rPr>
          <w:rFonts w:ascii="Times New Roman" w:hAnsi="Times New Roman"/>
          <w:b/>
          <w:szCs w:val="24"/>
        </w:rPr>
        <w:t>В заявлението се посочва</w:t>
      </w:r>
      <w:r w:rsidR="003157EB">
        <w:rPr>
          <w:rFonts w:ascii="Times New Roman" w:hAnsi="Times New Roman"/>
          <w:b/>
          <w:szCs w:val="24"/>
          <w:lang w:val="bg-BG"/>
        </w:rPr>
        <w:t>т</w:t>
      </w:r>
      <w:r w:rsidRPr="00AE0517">
        <w:rPr>
          <w:rFonts w:ascii="Times New Roman" w:hAnsi="Times New Roman"/>
          <w:b/>
          <w:szCs w:val="24"/>
        </w:rPr>
        <w:t xml:space="preserve"> регистрационния</w:t>
      </w:r>
      <w:r w:rsidR="003157EB">
        <w:rPr>
          <w:rFonts w:ascii="Times New Roman" w:hAnsi="Times New Roman"/>
          <w:b/>
          <w:szCs w:val="24"/>
          <w:lang w:val="bg-BG"/>
        </w:rPr>
        <w:t>т</w:t>
      </w:r>
      <w:r w:rsidRPr="00AE0517">
        <w:rPr>
          <w:rFonts w:ascii="Times New Roman" w:hAnsi="Times New Roman"/>
          <w:b/>
          <w:szCs w:val="24"/>
        </w:rPr>
        <w:t xml:space="preserve"> номер и категорията на съответното пътно превозно средство, период</w:t>
      </w:r>
      <w:r w:rsidR="003157EB">
        <w:rPr>
          <w:rFonts w:ascii="Times New Roman" w:hAnsi="Times New Roman"/>
          <w:b/>
          <w:szCs w:val="24"/>
          <w:lang w:val="bg-BG"/>
        </w:rPr>
        <w:t>ът</w:t>
      </w:r>
      <w:r w:rsidRPr="00AE0517">
        <w:rPr>
          <w:rFonts w:ascii="Times New Roman" w:hAnsi="Times New Roman"/>
          <w:b/>
          <w:szCs w:val="24"/>
        </w:rPr>
        <w:t xml:space="preserve"> на валидност на годишния винетен стикер и информация относно банкова сметка, по която да бъде преведена съответната сума.</w:t>
      </w:r>
      <w:proofErr w:type="gramEnd"/>
      <w:r w:rsidRPr="00AE0517">
        <w:rPr>
          <w:rFonts w:ascii="Times New Roman" w:hAnsi="Times New Roman"/>
          <w:b/>
          <w:szCs w:val="24"/>
        </w:rPr>
        <w:t xml:space="preserve"> </w:t>
      </w:r>
      <w:proofErr w:type="gramStart"/>
      <w:r w:rsidRPr="00AE0517">
        <w:rPr>
          <w:rFonts w:ascii="Times New Roman" w:hAnsi="Times New Roman"/>
          <w:b/>
          <w:szCs w:val="24"/>
        </w:rPr>
        <w:t xml:space="preserve">Към заявлението се прилага декларация по образец за истинност на декларираните обстоятелства от собственика или упълномощения </w:t>
      </w:r>
      <w:r w:rsidRPr="00AE0517">
        <w:rPr>
          <w:rFonts w:ascii="Times New Roman" w:hAnsi="Times New Roman"/>
          <w:b/>
          <w:szCs w:val="24"/>
        </w:rPr>
        <w:lastRenderedPageBreak/>
        <w:t>ползвател на пътното превозно средство.</w:t>
      </w:r>
      <w:proofErr w:type="gramEnd"/>
      <w:r w:rsidRPr="00AE0517">
        <w:rPr>
          <w:rFonts w:ascii="Times New Roman" w:hAnsi="Times New Roman"/>
          <w:b/>
          <w:szCs w:val="24"/>
        </w:rPr>
        <w:t xml:space="preserve"> </w:t>
      </w:r>
      <w:r w:rsidR="00CC4C13" w:rsidRPr="00AE0517">
        <w:rPr>
          <w:rFonts w:ascii="Times New Roman" w:hAnsi="Times New Roman"/>
          <w:b/>
          <w:szCs w:val="24"/>
          <w:lang w:val="bg-BG"/>
        </w:rPr>
        <w:t>П</w:t>
      </w:r>
      <w:r w:rsidRPr="00AE0517">
        <w:rPr>
          <w:rFonts w:ascii="Times New Roman" w:hAnsi="Times New Roman"/>
          <w:b/>
          <w:szCs w:val="24"/>
        </w:rPr>
        <w:t>одаването на посочените документи може да бъде осъществено и от лице, упълномощено от собственика или ползвателя на пътното превозно средство с пълномощно с нотариална заверка на подписа.</w:t>
      </w:r>
    </w:p>
    <w:p w:rsidR="00B55B42" w:rsidRPr="00AE0517" w:rsidRDefault="00B55B42" w:rsidP="00734A93">
      <w:pPr>
        <w:spacing w:line="360" w:lineRule="auto"/>
        <w:jc w:val="both"/>
        <w:rPr>
          <w:rFonts w:ascii="Times New Roman" w:hAnsi="Times New Roman"/>
          <w:b/>
          <w:i/>
          <w:szCs w:val="24"/>
          <w:lang w:val="bg-BG"/>
        </w:rPr>
      </w:pPr>
    </w:p>
    <w:p w:rsidR="007537DC" w:rsidRPr="00AE0517" w:rsidRDefault="007537DC"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xml:space="preserve">§ </w:t>
      </w:r>
      <w:r w:rsidR="00BA5C0B" w:rsidRPr="00AE0517">
        <w:rPr>
          <w:rFonts w:ascii="Times New Roman" w:hAnsi="Times New Roman"/>
          <w:b/>
          <w:szCs w:val="24"/>
          <w:lang w:val="bg-BG"/>
        </w:rPr>
        <w:t>2</w:t>
      </w:r>
      <w:r w:rsidR="005D4035" w:rsidRPr="00AE0517">
        <w:rPr>
          <w:rFonts w:ascii="Times New Roman" w:hAnsi="Times New Roman"/>
          <w:b/>
          <w:szCs w:val="24"/>
          <w:lang w:val="bg-BG"/>
        </w:rPr>
        <w:t>2</w:t>
      </w:r>
      <w:r w:rsidRPr="00AE0517">
        <w:rPr>
          <w:rFonts w:ascii="Times New Roman" w:hAnsi="Times New Roman"/>
          <w:b/>
          <w:szCs w:val="24"/>
          <w:lang w:val="bg-BG"/>
        </w:rPr>
        <w:t>.</w:t>
      </w:r>
      <w:r w:rsidRPr="00AE0517">
        <w:rPr>
          <w:rFonts w:ascii="Times New Roman" w:hAnsi="Times New Roman"/>
          <w:szCs w:val="24"/>
          <w:lang w:val="bg-BG"/>
        </w:rPr>
        <w:t xml:space="preserve"> От 01 септември 2018 г. таксите по чл. 10, ал.1, т. 1 за всички видове пътни превозни средства, се валидизират (перфорират) в рамките до 30 дни от тяхното закупуване.</w:t>
      </w:r>
    </w:p>
    <w:p w:rsidR="00C85307" w:rsidRPr="006E369D" w:rsidRDefault="00C85307" w:rsidP="00734A93">
      <w:pPr>
        <w:spacing w:line="360" w:lineRule="auto"/>
        <w:jc w:val="both"/>
        <w:rPr>
          <w:rFonts w:ascii="Times New Roman" w:hAnsi="Times New Roman"/>
          <w:i/>
          <w:szCs w:val="24"/>
          <w:lang w:val="en-US"/>
        </w:rPr>
      </w:pPr>
      <w:r w:rsidRPr="00AE0517">
        <w:rPr>
          <w:rFonts w:ascii="Times New Roman" w:hAnsi="Times New Roman"/>
          <w:szCs w:val="24"/>
          <w:lang w:val="bg-BG"/>
        </w:rPr>
        <w:t xml:space="preserve">           </w:t>
      </w:r>
      <w:r w:rsidRPr="006E369D">
        <w:rPr>
          <w:rFonts w:ascii="Times New Roman" w:hAnsi="Times New Roman"/>
          <w:b/>
          <w:i/>
          <w:szCs w:val="24"/>
          <w:u w:val="single"/>
          <w:lang w:val="bg-BG"/>
        </w:rPr>
        <w:t>Предложение от н.пр. Александър Ненков и група народни представители:</w:t>
      </w:r>
    </w:p>
    <w:p w:rsidR="00B55B42" w:rsidRPr="00AE0517" w:rsidRDefault="00B55B42" w:rsidP="00734A93">
      <w:pPr>
        <w:spacing w:line="276" w:lineRule="auto"/>
        <w:ind w:firstLine="708"/>
        <w:jc w:val="both"/>
        <w:rPr>
          <w:rFonts w:ascii="Times New Roman" w:hAnsi="Times New Roman"/>
          <w:i/>
          <w:szCs w:val="24"/>
          <w:lang w:val="bg-BG"/>
        </w:rPr>
      </w:pPr>
      <w:r w:rsidRPr="00AE0517">
        <w:rPr>
          <w:rFonts w:ascii="Times New Roman" w:hAnsi="Times New Roman"/>
          <w:szCs w:val="24"/>
          <w:lang w:val="en-US"/>
        </w:rPr>
        <w:t xml:space="preserve"> </w:t>
      </w:r>
      <w:r w:rsidRPr="00AE0517">
        <w:rPr>
          <w:rFonts w:ascii="Times New Roman" w:hAnsi="Times New Roman"/>
          <w:i/>
          <w:szCs w:val="24"/>
          <w:lang w:val="bg-BG"/>
        </w:rPr>
        <w:t xml:space="preserve">Досегашният § 22 става § 27 и се изменя по следния начин: </w:t>
      </w:r>
    </w:p>
    <w:p w:rsidR="00B55B42" w:rsidRPr="00AE0517" w:rsidRDefault="00B55B42" w:rsidP="00734A93">
      <w:pPr>
        <w:spacing w:line="276" w:lineRule="auto"/>
        <w:jc w:val="both"/>
        <w:rPr>
          <w:rFonts w:ascii="Times New Roman" w:hAnsi="Times New Roman"/>
          <w:i/>
          <w:szCs w:val="24"/>
          <w:lang w:val="bg-BG"/>
        </w:rPr>
      </w:pPr>
      <w:r w:rsidRPr="00AE0517">
        <w:rPr>
          <w:rFonts w:ascii="Times New Roman" w:hAnsi="Times New Roman"/>
          <w:i/>
          <w:szCs w:val="24"/>
          <w:lang w:val="bg-BG"/>
        </w:rPr>
        <w:tab/>
        <w:t>„От 16 август 2019 г. за преминаване по платената пътна мрежа от пътни превозни средства с обща технически допустима максимална маса над 3.5 тона с българска или с чуждестранна регистрация се събират само таксите по чл. 10, ал. 1, т. 2.“</w:t>
      </w:r>
    </w:p>
    <w:p w:rsidR="0048062A" w:rsidRPr="006E369D" w:rsidRDefault="0048062A" w:rsidP="00734A93">
      <w:pPr>
        <w:spacing w:line="276" w:lineRule="auto"/>
        <w:ind w:firstLine="709"/>
        <w:jc w:val="both"/>
        <w:rPr>
          <w:rFonts w:ascii="Times New Roman" w:hAnsi="Times New Roman"/>
          <w:b/>
          <w:szCs w:val="24"/>
          <w:lang w:val="bg-BG"/>
        </w:rPr>
      </w:pPr>
      <w:proofErr w:type="gramStart"/>
      <w:r w:rsidRPr="006E369D">
        <w:rPr>
          <w:rFonts w:ascii="Times New Roman" w:hAnsi="Times New Roman"/>
          <w:b/>
          <w:szCs w:val="24"/>
        </w:rPr>
        <w:t xml:space="preserve">Комисията </w:t>
      </w:r>
      <w:r w:rsidRPr="006E369D">
        <w:rPr>
          <w:rFonts w:ascii="Times New Roman" w:hAnsi="Times New Roman"/>
          <w:b/>
          <w:szCs w:val="24"/>
          <w:lang w:val="bg-BG"/>
        </w:rPr>
        <w:t xml:space="preserve">подкрепя </w:t>
      </w:r>
      <w:r w:rsidRPr="006E369D">
        <w:rPr>
          <w:rFonts w:ascii="Times New Roman" w:hAnsi="Times New Roman"/>
          <w:b/>
          <w:szCs w:val="24"/>
        </w:rPr>
        <w:t>предложението</w:t>
      </w:r>
      <w:r w:rsidR="004E548A" w:rsidRPr="006E369D">
        <w:rPr>
          <w:rFonts w:ascii="Times New Roman" w:hAnsi="Times New Roman"/>
          <w:b/>
          <w:szCs w:val="24"/>
          <w:lang w:val="bg-BG"/>
        </w:rPr>
        <w:t>, което е отразено на</w:t>
      </w:r>
      <w:r w:rsidR="004A4F4F" w:rsidRPr="006E369D">
        <w:rPr>
          <w:rFonts w:ascii="Times New Roman" w:hAnsi="Times New Roman"/>
          <w:b/>
          <w:szCs w:val="24"/>
          <w:lang w:val="bg-BG"/>
        </w:rPr>
        <w:t xml:space="preserve"> систематичното му място в </w:t>
      </w:r>
      <w:r w:rsidR="004A4F4F" w:rsidRPr="006E369D">
        <w:rPr>
          <w:rFonts w:ascii="Times New Roman" w:hAnsi="Times New Roman"/>
          <w:b/>
          <w:szCs w:val="24"/>
        </w:rPr>
        <w:t>§ 23</w:t>
      </w:r>
      <w:r w:rsidRPr="006E369D">
        <w:rPr>
          <w:rFonts w:ascii="Times New Roman" w:hAnsi="Times New Roman"/>
          <w:b/>
          <w:szCs w:val="24"/>
          <w:lang w:val="bg-BG"/>
        </w:rPr>
        <w:t>.</w:t>
      </w:r>
      <w:proofErr w:type="gramEnd"/>
    </w:p>
    <w:p w:rsidR="004A4F4F" w:rsidRPr="00AE0517" w:rsidRDefault="004A4F4F" w:rsidP="00734A93">
      <w:pPr>
        <w:spacing w:line="276" w:lineRule="auto"/>
        <w:ind w:firstLine="709"/>
        <w:jc w:val="both"/>
        <w:rPr>
          <w:rFonts w:ascii="Times New Roman" w:hAnsi="Times New Roman"/>
          <w:b/>
          <w:szCs w:val="24"/>
          <w:lang w:val="bg-BG"/>
        </w:rPr>
      </w:pPr>
    </w:p>
    <w:p w:rsidR="004A4F4F" w:rsidRPr="006E369D" w:rsidRDefault="004A4F4F" w:rsidP="00734A93">
      <w:pPr>
        <w:spacing w:line="276" w:lineRule="auto"/>
        <w:ind w:firstLine="709"/>
        <w:jc w:val="both"/>
        <w:rPr>
          <w:rFonts w:ascii="Times New Roman" w:hAnsi="Times New Roman"/>
          <w:i/>
          <w:szCs w:val="24"/>
          <w:lang w:val="bg-BG"/>
        </w:rPr>
      </w:pPr>
      <w:proofErr w:type="gramStart"/>
      <w:r w:rsidRPr="006E369D">
        <w:rPr>
          <w:rFonts w:ascii="Times New Roman" w:hAnsi="Times New Roman"/>
          <w:b/>
          <w:szCs w:val="24"/>
        </w:rPr>
        <w:t xml:space="preserve">Комисията не подкрепя текста на вносителя и предлага </w:t>
      </w:r>
      <w:r w:rsidR="003157EB">
        <w:rPr>
          <w:rFonts w:ascii="Times New Roman" w:hAnsi="Times New Roman"/>
          <w:b/>
          <w:szCs w:val="24"/>
          <w:lang w:val="bg-BG"/>
        </w:rPr>
        <w:t xml:space="preserve">§ 22 </w:t>
      </w:r>
      <w:r w:rsidRPr="006E369D">
        <w:rPr>
          <w:rFonts w:ascii="Times New Roman" w:hAnsi="Times New Roman"/>
          <w:b/>
          <w:szCs w:val="24"/>
        </w:rPr>
        <w:t>да бъде отхвърлен.</w:t>
      </w:r>
      <w:proofErr w:type="gramEnd"/>
    </w:p>
    <w:p w:rsidR="00B55B42" w:rsidRPr="00AE0517" w:rsidRDefault="00B55B42" w:rsidP="00734A93">
      <w:pPr>
        <w:spacing w:line="360" w:lineRule="auto"/>
        <w:jc w:val="both"/>
        <w:rPr>
          <w:rFonts w:ascii="Times New Roman" w:hAnsi="Times New Roman"/>
          <w:szCs w:val="24"/>
          <w:lang w:val="en-US"/>
        </w:rPr>
      </w:pPr>
    </w:p>
    <w:p w:rsidR="00787C1A" w:rsidRPr="00AE0517" w:rsidRDefault="00787C1A" w:rsidP="00734A93">
      <w:pPr>
        <w:spacing w:line="360" w:lineRule="auto"/>
        <w:jc w:val="both"/>
        <w:rPr>
          <w:rFonts w:ascii="Times New Roman" w:hAnsi="Times New Roman"/>
          <w:szCs w:val="24"/>
          <w:lang w:val="bg-BG"/>
        </w:rPr>
      </w:pPr>
      <w:r w:rsidRPr="00AE0517">
        <w:rPr>
          <w:rFonts w:ascii="Times New Roman" w:hAnsi="Times New Roman"/>
          <w:szCs w:val="24"/>
          <w:lang w:val="bg-BG"/>
        </w:rPr>
        <w:tab/>
      </w:r>
      <w:r w:rsidRPr="00AE0517">
        <w:rPr>
          <w:rFonts w:ascii="Times New Roman" w:hAnsi="Times New Roman"/>
          <w:b/>
          <w:szCs w:val="24"/>
          <w:lang w:val="bg-BG"/>
        </w:rPr>
        <w:t>§ 2</w:t>
      </w:r>
      <w:r w:rsidR="005D4035" w:rsidRPr="00AE0517">
        <w:rPr>
          <w:rFonts w:ascii="Times New Roman" w:hAnsi="Times New Roman"/>
          <w:b/>
          <w:szCs w:val="24"/>
          <w:lang w:val="bg-BG"/>
        </w:rPr>
        <w:t>3</w:t>
      </w:r>
      <w:r w:rsidRPr="00AE0517">
        <w:rPr>
          <w:rFonts w:ascii="Times New Roman" w:hAnsi="Times New Roman"/>
          <w:szCs w:val="24"/>
          <w:lang w:val="bg-BG"/>
        </w:rPr>
        <w:t>. Пътни превозни средства с обща технически допустима максимална маса до или равна на 3</w:t>
      </w:r>
      <w:r w:rsidR="003157EB">
        <w:rPr>
          <w:rFonts w:ascii="Times New Roman" w:hAnsi="Times New Roman"/>
          <w:szCs w:val="24"/>
          <w:lang w:val="bg-BG"/>
        </w:rPr>
        <w:t>,</w:t>
      </w:r>
      <w:r w:rsidRPr="00AE0517">
        <w:rPr>
          <w:rFonts w:ascii="Times New Roman" w:hAnsi="Times New Roman"/>
          <w:szCs w:val="24"/>
          <w:lang w:val="bg-BG"/>
        </w:rPr>
        <w:t xml:space="preserve">5 тона, за които е заплатена винетна такса със срок на валидност, изтичащ след 1 </w:t>
      </w:r>
      <w:r w:rsidR="00B51A61" w:rsidRPr="00AE0517">
        <w:rPr>
          <w:rFonts w:ascii="Times New Roman" w:hAnsi="Times New Roman"/>
          <w:szCs w:val="24"/>
          <w:lang w:val="bg-BG"/>
        </w:rPr>
        <w:t>я</w:t>
      </w:r>
      <w:r w:rsidRPr="00AE0517">
        <w:rPr>
          <w:rFonts w:ascii="Times New Roman" w:hAnsi="Times New Roman"/>
          <w:szCs w:val="24"/>
          <w:lang w:val="bg-BG"/>
        </w:rPr>
        <w:t xml:space="preserve">нуари 2019г., следва в срок до 31 </w:t>
      </w:r>
      <w:r w:rsidR="00B51A61" w:rsidRPr="00AE0517">
        <w:rPr>
          <w:rFonts w:ascii="Times New Roman" w:hAnsi="Times New Roman"/>
          <w:szCs w:val="24"/>
          <w:lang w:val="bg-BG"/>
        </w:rPr>
        <w:t>я</w:t>
      </w:r>
      <w:r w:rsidRPr="00AE0517">
        <w:rPr>
          <w:rFonts w:ascii="Times New Roman" w:hAnsi="Times New Roman"/>
          <w:szCs w:val="24"/>
          <w:lang w:val="bg-BG"/>
        </w:rPr>
        <w:t xml:space="preserve">нуари 2019г. да заявят в съответните пунктове за продажба по чл.10а, ал.12 генериране на електронна винетка за това пътно превозно средство, с валидност, съответстваща на тази на закупения валиден винетен стикер. </w:t>
      </w:r>
      <w:r w:rsidR="00B51A61" w:rsidRPr="00AE0517">
        <w:rPr>
          <w:rFonts w:ascii="Times New Roman" w:hAnsi="Times New Roman"/>
          <w:szCs w:val="24"/>
          <w:lang w:val="bg-BG"/>
        </w:rPr>
        <w:t xml:space="preserve">Това право може да бъде упражнено при представяне на втората част на винетния стикер (талон) и касовата бележка за неговото заплащане. </w:t>
      </w:r>
    </w:p>
    <w:p w:rsidR="00C85307" w:rsidRPr="006E369D" w:rsidRDefault="00C85307" w:rsidP="00734A93">
      <w:pPr>
        <w:spacing w:line="360" w:lineRule="auto"/>
        <w:jc w:val="both"/>
        <w:rPr>
          <w:rFonts w:ascii="Times New Roman" w:hAnsi="Times New Roman"/>
          <w:i/>
          <w:szCs w:val="24"/>
          <w:u w:val="single"/>
          <w:lang w:val="en-US"/>
        </w:rPr>
      </w:pPr>
      <w:r w:rsidRPr="00AE0517">
        <w:rPr>
          <w:rFonts w:ascii="Times New Roman" w:hAnsi="Times New Roman"/>
          <w:szCs w:val="24"/>
          <w:lang w:val="bg-BG"/>
        </w:rPr>
        <w:t xml:space="preserve">            </w:t>
      </w:r>
      <w:r w:rsidRPr="006E369D">
        <w:rPr>
          <w:rFonts w:ascii="Times New Roman" w:hAnsi="Times New Roman"/>
          <w:b/>
          <w:i/>
          <w:szCs w:val="24"/>
          <w:u w:val="single"/>
          <w:lang w:val="bg-BG"/>
        </w:rPr>
        <w:t>Предложение от н.пр. Александър Ненков и група народни представители:</w:t>
      </w:r>
    </w:p>
    <w:p w:rsidR="00B55B42" w:rsidRPr="00AE0517" w:rsidRDefault="00B55B42" w:rsidP="00734A93">
      <w:pPr>
        <w:spacing w:line="276" w:lineRule="auto"/>
        <w:jc w:val="both"/>
        <w:rPr>
          <w:rFonts w:ascii="Times New Roman" w:hAnsi="Times New Roman"/>
          <w:i/>
          <w:szCs w:val="24"/>
          <w:lang w:val="bg-BG"/>
        </w:rPr>
      </w:pPr>
      <w:r w:rsidRPr="00AE0517">
        <w:rPr>
          <w:rFonts w:ascii="Times New Roman" w:hAnsi="Times New Roman"/>
          <w:szCs w:val="24"/>
          <w:lang w:val="en-US"/>
        </w:rPr>
        <w:t xml:space="preserve">            </w:t>
      </w:r>
      <w:r w:rsidRPr="00AE0517">
        <w:rPr>
          <w:rFonts w:ascii="Times New Roman" w:hAnsi="Times New Roman"/>
          <w:i/>
          <w:szCs w:val="24"/>
          <w:lang w:val="bg-BG"/>
        </w:rPr>
        <w:t xml:space="preserve">Досегашният § 23 става § 28 и се изменя по следния начин: </w:t>
      </w:r>
    </w:p>
    <w:p w:rsidR="00B55B42" w:rsidRPr="00AE0517" w:rsidRDefault="00B55B42" w:rsidP="00734A93">
      <w:pPr>
        <w:spacing w:line="360" w:lineRule="auto"/>
        <w:jc w:val="both"/>
        <w:rPr>
          <w:rFonts w:ascii="Times New Roman" w:hAnsi="Times New Roman"/>
          <w:i/>
          <w:szCs w:val="24"/>
          <w:lang w:val="bg-BG"/>
        </w:rPr>
      </w:pPr>
      <w:r w:rsidRPr="00AE0517">
        <w:rPr>
          <w:rFonts w:ascii="Times New Roman" w:hAnsi="Times New Roman"/>
          <w:i/>
          <w:szCs w:val="24"/>
          <w:lang w:val="bg-BG"/>
        </w:rPr>
        <w:tab/>
        <w:t xml:space="preserve">„Считано от 31 януари 2019 г., всички видове хартиени винетни стикери за всички категории пътни превозни средства загубват валидност. Собствениците или ползвателите на пътно превозно средство, закупили хартиен винетен стикер, чиято валидност изтича след 01 януари 2019 г., следва да заявят неговото конвертиране в електронна винетка в срок от 15 декември 2018 г. до 31 януари 2019 г., за да запазят правото си да ползват платената пътна мрежа за целия първоначален срок на валидност на хартиения винетен стикер. Това право може да бъде упражнено при подаване на подписано от собственика или упълномощения ползвател на пътното превозно средство заявление по образец за конвертиране на хартиена в електронна </w:t>
      </w:r>
      <w:r w:rsidRPr="00AE0517">
        <w:rPr>
          <w:rFonts w:ascii="Times New Roman" w:hAnsi="Times New Roman"/>
          <w:i/>
          <w:szCs w:val="24"/>
          <w:lang w:val="bg-BG"/>
        </w:rPr>
        <w:lastRenderedPageBreak/>
        <w:t>винетка с валидност, съответстваща на тази на закупения хартиен винетен стикер, в съответните пунктове за продажба по чл.10а, ал.12 или по електронен път. В заявлението се посочва информация относно регистрационния номер и категорията на съответното пътно превозно средство и периода на валидност на хартиения винетен стикер, като към него се прилага и подписана от собственика или упълномощения ползвател на пътното превозно средство декларация по образец за истинност на декларираните обстоятелства. Фактическото подаването на посочените документи може да бъде осъществено и от лице, упълномощено от собственика или ползвателя на пътното превозно средство с пълномощно с нотариална заверка на подписа.“</w:t>
      </w:r>
    </w:p>
    <w:p w:rsidR="00F379F3" w:rsidRPr="00AE0517" w:rsidRDefault="00F379F3" w:rsidP="00734A93">
      <w:pPr>
        <w:spacing w:line="360" w:lineRule="auto"/>
        <w:ind w:firstLine="709"/>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подкрепя </w:t>
      </w:r>
      <w:r w:rsidRPr="00AE0517">
        <w:rPr>
          <w:rFonts w:ascii="Times New Roman" w:hAnsi="Times New Roman"/>
          <w:b/>
          <w:szCs w:val="24"/>
        </w:rPr>
        <w:t>предложението</w:t>
      </w:r>
      <w:r w:rsidRPr="00AE0517">
        <w:rPr>
          <w:rFonts w:ascii="Times New Roman" w:hAnsi="Times New Roman"/>
          <w:b/>
          <w:szCs w:val="24"/>
          <w:lang w:val="bg-BG"/>
        </w:rPr>
        <w:t>.</w:t>
      </w:r>
      <w:proofErr w:type="gramEnd"/>
    </w:p>
    <w:p w:rsidR="00F379F3" w:rsidRPr="00B25FF3" w:rsidRDefault="00F379F3" w:rsidP="00734A93">
      <w:pPr>
        <w:spacing w:line="360" w:lineRule="auto"/>
        <w:ind w:firstLine="708"/>
        <w:jc w:val="both"/>
        <w:rPr>
          <w:rFonts w:ascii="Times New Roman" w:hAnsi="Times New Roman"/>
          <w:b/>
          <w:szCs w:val="24"/>
        </w:rPr>
      </w:pPr>
      <w:r w:rsidRPr="00B25FF3">
        <w:rPr>
          <w:rFonts w:ascii="Times New Roman" w:hAnsi="Times New Roman"/>
          <w:b/>
          <w:szCs w:val="24"/>
        </w:rPr>
        <w:t>Комисията не подкрепя текста на вносителя</w:t>
      </w:r>
      <w:r w:rsidR="004E548A" w:rsidRPr="00B25FF3">
        <w:rPr>
          <w:rFonts w:ascii="Times New Roman" w:hAnsi="Times New Roman"/>
          <w:b/>
          <w:szCs w:val="24"/>
          <w:lang w:val="bg-BG"/>
        </w:rPr>
        <w:t xml:space="preserve"> </w:t>
      </w:r>
      <w:r w:rsidR="00B25FF3" w:rsidRPr="00B25FF3">
        <w:rPr>
          <w:rFonts w:ascii="Times New Roman" w:hAnsi="Times New Roman"/>
          <w:b/>
          <w:szCs w:val="24"/>
          <w:lang w:val="bg-BG"/>
        </w:rPr>
        <w:t xml:space="preserve">и предлага следната редакция </w:t>
      </w:r>
      <w:r w:rsidR="004E548A" w:rsidRPr="00B25FF3">
        <w:rPr>
          <w:rFonts w:ascii="Times New Roman" w:hAnsi="Times New Roman"/>
          <w:b/>
          <w:szCs w:val="24"/>
          <w:lang w:val="bg-BG"/>
        </w:rPr>
        <w:t xml:space="preserve">за § </w:t>
      </w:r>
      <w:proofErr w:type="gramStart"/>
      <w:r w:rsidR="004E548A" w:rsidRPr="00B25FF3">
        <w:rPr>
          <w:rFonts w:ascii="Times New Roman" w:hAnsi="Times New Roman"/>
          <w:b/>
          <w:szCs w:val="24"/>
          <w:lang w:val="bg-BG"/>
        </w:rPr>
        <w:t>23</w:t>
      </w:r>
      <w:r w:rsidR="0037474C" w:rsidRPr="00B25FF3">
        <w:rPr>
          <w:rFonts w:ascii="Times New Roman" w:hAnsi="Times New Roman"/>
          <w:b/>
          <w:szCs w:val="24"/>
          <w:lang w:val="bg-BG"/>
        </w:rPr>
        <w:t xml:space="preserve"> </w:t>
      </w:r>
      <w:r w:rsidR="00B25FF3" w:rsidRPr="00B25FF3">
        <w:rPr>
          <w:rFonts w:ascii="Times New Roman" w:hAnsi="Times New Roman"/>
          <w:b/>
          <w:szCs w:val="24"/>
          <w:lang w:val="bg-BG"/>
        </w:rPr>
        <w:t>,</w:t>
      </w:r>
      <w:proofErr w:type="gramEnd"/>
      <w:r w:rsidR="00B25FF3" w:rsidRPr="00B25FF3">
        <w:rPr>
          <w:rFonts w:ascii="Times New Roman" w:hAnsi="Times New Roman"/>
          <w:b/>
          <w:szCs w:val="24"/>
          <w:lang w:val="bg-BG"/>
        </w:rPr>
        <w:t xml:space="preserve"> който става</w:t>
      </w:r>
      <w:r w:rsidR="00EA251C" w:rsidRPr="00B25FF3">
        <w:rPr>
          <w:rFonts w:ascii="Times New Roman" w:hAnsi="Times New Roman"/>
          <w:b/>
          <w:szCs w:val="24"/>
          <w:lang w:val="bg-BG"/>
        </w:rPr>
        <w:t xml:space="preserve"> </w:t>
      </w:r>
      <w:r w:rsidR="00094935" w:rsidRPr="00B25FF3">
        <w:rPr>
          <w:rFonts w:ascii="Times New Roman" w:hAnsi="Times New Roman"/>
          <w:b/>
          <w:szCs w:val="24"/>
        </w:rPr>
        <w:t>§ 2</w:t>
      </w:r>
      <w:r w:rsidR="00094935" w:rsidRPr="00B25FF3">
        <w:rPr>
          <w:rFonts w:ascii="Times New Roman" w:hAnsi="Times New Roman"/>
          <w:b/>
          <w:szCs w:val="24"/>
          <w:lang w:val="bg-BG"/>
        </w:rPr>
        <w:t>5</w:t>
      </w:r>
      <w:r w:rsidR="00094935" w:rsidRPr="00B25FF3">
        <w:rPr>
          <w:rFonts w:ascii="Times New Roman" w:hAnsi="Times New Roman"/>
          <w:b/>
          <w:szCs w:val="24"/>
        </w:rPr>
        <w:t xml:space="preserve">: </w:t>
      </w:r>
      <w:r w:rsidRPr="00B25FF3">
        <w:rPr>
          <w:rFonts w:ascii="Times New Roman" w:hAnsi="Times New Roman"/>
          <w:b/>
          <w:szCs w:val="24"/>
        </w:rPr>
        <w:t xml:space="preserve"> </w:t>
      </w:r>
    </w:p>
    <w:p w:rsidR="00F379F3" w:rsidRPr="00AE0517" w:rsidRDefault="00F379F3" w:rsidP="00734A93">
      <w:pPr>
        <w:spacing w:line="360" w:lineRule="auto"/>
        <w:ind w:firstLine="709"/>
        <w:jc w:val="both"/>
        <w:rPr>
          <w:rFonts w:ascii="Times New Roman" w:hAnsi="Times New Roman"/>
          <w:b/>
          <w:szCs w:val="24"/>
          <w:lang w:val="bg-BG"/>
        </w:rPr>
      </w:pPr>
      <w:r w:rsidRPr="00AE0517">
        <w:rPr>
          <w:rFonts w:ascii="Times New Roman" w:hAnsi="Times New Roman"/>
          <w:b/>
          <w:szCs w:val="24"/>
        </w:rPr>
        <w:t>§ 2</w:t>
      </w:r>
      <w:r w:rsidR="003157EB">
        <w:rPr>
          <w:rFonts w:ascii="Times New Roman" w:hAnsi="Times New Roman"/>
          <w:b/>
          <w:szCs w:val="24"/>
        </w:rPr>
        <w:t xml:space="preserve">5. </w:t>
      </w:r>
      <w:proofErr w:type="gramStart"/>
      <w:r w:rsidR="003157EB">
        <w:rPr>
          <w:rFonts w:ascii="Times New Roman" w:hAnsi="Times New Roman"/>
          <w:b/>
          <w:szCs w:val="24"/>
        </w:rPr>
        <w:t>Считано от 31 януари 2019 г.</w:t>
      </w:r>
      <w:r w:rsidRPr="00AE0517">
        <w:rPr>
          <w:rFonts w:ascii="Times New Roman" w:hAnsi="Times New Roman"/>
          <w:b/>
          <w:szCs w:val="24"/>
        </w:rPr>
        <w:t xml:space="preserve"> всички видове хартиени винетни стикери за всички категории пътни превозни средства загубват валидност.</w:t>
      </w:r>
      <w:proofErr w:type="gramEnd"/>
      <w:r w:rsidRPr="00AE0517">
        <w:rPr>
          <w:rFonts w:ascii="Times New Roman" w:hAnsi="Times New Roman"/>
          <w:b/>
          <w:szCs w:val="24"/>
        </w:rPr>
        <w:t xml:space="preserve"> Собствениците или ползвателите на пътно превозно средство, закупили хартиен винетен стикер, чия</w:t>
      </w:r>
      <w:r w:rsidR="00EA251C" w:rsidRPr="00AE0517">
        <w:rPr>
          <w:rFonts w:ascii="Times New Roman" w:hAnsi="Times New Roman"/>
          <w:b/>
          <w:szCs w:val="24"/>
        </w:rPr>
        <w:t xml:space="preserve">то валидност изтича след </w:t>
      </w:r>
      <w:r w:rsidRPr="00AE0517">
        <w:rPr>
          <w:rFonts w:ascii="Times New Roman" w:hAnsi="Times New Roman"/>
          <w:b/>
          <w:szCs w:val="24"/>
        </w:rPr>
        <w:t xml:space="preserve">1 януари 2019 г., следва да заявят неговото конвертиране в електронна винетка в срок от 15 декември 2018 г. до 31 януари 2019 г., за да запазят правото си да ползват платената пътна мрежа </w:t>
      </w:r>
      <w:r w:rsidR="006D6202">
        <w:rPr>
          <w:rFonts w:ascii="Times New Roman" w:hAnsi="Times New Roman"/>
          <w:b/>
          <w:szCs w:val="24"/>
          <w:lang w:val="bg-BG"/>
        </w:rPr>
        <w:t>до изтичане на</w:t>
      </w:r>
      <w:r w:rsidRPr="00AE0517">
        <w:rPr>
          <w:rFonts w:ascii="Times New Roman" w:hAnsi="Times New Roman"/>
          <w:b/>
          <w:szCs w:val="24"/>
        </w:rPr>
        <w:t xml:space="preserve"> първоначалн</w:t>
      </w:r>
      <w:r w:rsidR="006D6202">
        <w:rPr>
          <w:rFonts w:ascii="Times New Roman" w:hAnsi="Times New Roman"/>
          <w:b/>
          <w:szCs w:val="24"/>
          <w:lang w:val="bg-BG"/>
        </w:rPr>
        <w:t>ия</w:t>
      </w:r>
      <w:r w:rsidRPr="00AE0517">
        <w:rPr>
          <w:rFonts w:ascii="Times New Roman" w:hAnsi="Times New Roman"/>
          <w:b/>
          <w:szCs w:val="24"/>
        </w:rPr>
        <w:t xml:space="preserve"> срок на валидност на хартиения винетен стикер. </w:t>
      </w:r>
      <w:proofErr w:type="gramStart"/>
      <w:r w:rsidRPr="00AE0517">
        <w:rPr>
          <w:rFonts w:ascii="Times New Roman" w:hAnsi="Times New Roman"/>
          <w:b/>
          <w:szCs w:val="24"/>
        </w:rPr>
        <w:t>Това право може да бъде упражнено при подаване на подписано от собственика или упълномощения ползвател на пътното превозно средство заявление по образец за конвертиране на хартиена в електронна винетка с валидност, съответстваща на тази на закупения хартиен винетен стикер, в съответните пунктове за продажба по чл.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10, ал.</w:t>
      </w:r>
      <w:proofErr w:type="gramEnd"/>
      <w:r w:rsidRPr="00AE0517">
        <w:rPr>
          <w:rFonts w:ascii="Times New Roman" w:hAnsi="Times New Roman"/>
          <w:b/>
          <w:szCs w:val="24"/>
        </w:rPr>
        <w:t xml:space="preserve"> </w:t>
      </w:r>
      <w:proofErr w:type="gramStart"/>
      <w:r w:rsidRPr="00AE0517">
        <w:rPr>
          <w:rFonts w:ascii="Times New Roman" w:hAnsi="Times New Roman"/>
          <w:b/>
          <w:szCs w:val="24"/>
        </w:rPr>
        <w:t>14 или по електронен път.</w:t>
      </w:r>
      <w:proofErr w:type="gramEnd"/>
      <w:r w:rsidRPr="00AE0517">
        <w:rPr>
          <w:rFonts w:ascii="Times New Roman" w:hAnsi="Times New Roman"/>
          <w:b/>
          <w:szCs w:val="24"/>
        </w:rPr>
        <w:t xml:space="preserve"> </w:t>
      </w:r>
      <w:proofErr w:type="gramStart"/>
      <w:r w:rsidRPr="00AE0517">
        <w:rPr>
          <w:rFonts w:ascii="Times New Roman" w:hAnsi="Times New Roman"/>
          <w:b/>
          <w:szCs w:val="24"/>
        </w:rPr>
        <w:t>В заявлението се посочва информация относно регистрационния номер и категорията на съответното пътно превозно средство и периода на валидност на хартиения винетен стикер, като към него се прилага и подписана от собственика или упълномощения ползвател на пътното превозно средство декларация по образец за истинност на декларираните обстоятелства.</w:t>
      </w:r>
      <w:proofErr w:type="gramEnd"/>
      <w:r w:rsidRPr="00AE0517">
        <w:rPr>
          <w:rFonts w:ascii="Times New Roman" w:hAnsi="Times New Roman"/>
          <w:b/>
          <w:szCs w:val="24"/>
        </w:rPr>
        <w:t xml:space="preserve"> </w:t>
      </w:r>
      <w:r w:rsidR="00CC4C13" w:rsidRPr="00AE0517">
        <w:rPr>
          <w:rFonts w:ascii="Times New Roman" w:hAnsi="Times New Roman"/>
          <w:b/>
          <w:szCs w:val="24"/>
          <w:lang w:val="bg-BG"/>
        </w:rPr>
        <w:t>П</w:t>
      </w:r>
      <w:r w:rsidRPr="00AE0517">
        <w:rPr>
          <w:rFonts w:ascii="Times New Roman" w:hAnsi="Times New Roman"/>
          <w:b/>
          <w:szCs w:val="24"/>
        </w:rPr>
        <w:t>одаването на посочените документи може да бъде осъществено и от лице, упълномощено от собственика или ползвателя на пътното превозно средство с пълномощно с нотариална заверка на подписа.</w:t>
      </w:r>
    </w:p>
    <w:p w:rsidR="00C85307" w:rsidRPr="00AE0517" w:rsidRDefault="00C85307" w:rsidP="00734A93">
      <w:pPr>
        <w:spacing w:line="360" w:lineRule="auto"/>
        <w:jc w:val="both"/>
        <w:rPr>
          <w:rFonts w:ascii="Times New Roman" w:hAnsi="Times New Roman"/>
          <w:b/>
          <w:i/>
          <w:szCs w:val="24"/>
          <w:lang w:val="bg-BG"/>
        </w:rPr>
      </w:pPr>
    </w:p>
    <w:p w:rsidR="003B1F6C" w:rsidRPr="00B25FF3" w:rsidRDefault="00C85307" w:rsidP="00734A93">
      <w:pPr>
        <w:spacing w:line="360" w:lineRule="auto"/>
        <w:jc w:val="both"/>
        <w:rPr>
          <w:rFonts w:ascii="Times New Roman" w:hAnsi="Times New Roman"/>
          <w:b/>
          <w:i/>
          <w:szCs w:val="24"/>
          <w:lang w:val="bg-BG"/>
        </w:rPr>
      </w:pPr>
      <w:r w:rsidRPr="00B25FF3">
        <w:rPr>
          <w:rFonts w:ascii="Times New Roman" w:hAnsi="Times New Roman"/>
          <w:b/>
          <w:i/>
          <w:szCs w:val="24"/>
          <w:lang w:val="bg-BG"/>
        </w:rPr>
        <w:t xml:space="preserve">           </w:t>
      </w:r>
      <w:r w:rsidRPr="00B25FF3">
        <w:rPr>
          <w:rFonts w:ascii="Times New Roman" w:hAnsi="Times New Roman"/>
          <w:b/>
          <w:i/>
          <w:szCs w:val="24"/>
          <w:u w:val="single"/>
          <w:lang w:val="bg-BG"/>
        </w:rPr>
        <w:t>Предложение от н.пр. Александър Ненков и група народни представители:</w:t>
      </w:r>
    </w:p>
    <w:p w:rsidR="003B1F6C" w:rsidRPr="00AE0517" w:rsidRDefault="003B1F6C"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 xml:space="preserve">Създават се нови § 29-32: </w:t>
      </w:r>
    </w:p>
    <w:p w:rsidR="003B1F6C" w:rsidRPr="00AE0517" w:rsidRDefault="003B1F6C" w:rsidP="00734A93">
      <w:pPr>
        <w:spacing w:line="276" w:lineRule="auto"/>
        <w:jc w:val="both"/>
        <w:rPr>
          <w:rFonts w:ascii="Times New Roman" w:hAnsi="Times New Roman"/>
          <w:i/>
          <w:szCs w:val="24"/>
          <w:lang w:val="bg-BG"/>
        </w:rPr>
      </w:pPr>
      <w:r w:rsidRPr="00AE0517">
        <w:rPr>
          <w:rFonts w:ascii="Times New Roman" w:hAnsi="Times New Roman"/>
          <w:i/>
          <w:szCs w:val="24"/>
          <w:lang w:val="bg-BG"/>
        </w:rPr>
        <w:lastRenderedPageBreak/>
        <w:tab/>
        <w:t>„§ 29. Независимо от предвижданията на § 28, с цел удостоверяване истинността на декларираните обстоятелства при заявяване генериране на електронна винетка с валидност на закупен винетен стикер, собственикът и ползвателят на пътното превозно средство са длъжни да не премахват залепената на стъклото на пътното превозно средство част на винетния стикер до датата на изтичане на неговата валидност.</w:t>
      </w:r>
    </w:p>
    <w:p w:rsidR="003B1F6C" w:rsidRPr="00AE0517" w:rsidRDefault="003B1F6C" w:rsidP="00734A93">
      <w:pPr>
        <w:spacing w:line="276" w:lineRule="auto"/>
        <w:ind w:firstLine="708"/>
        <w:jc w:val="both"/>
        <w:rPr>
          <w:rFonts w:ascii="Times New Roman" w:hAnsi="Times New Roman"/>
          <w:i/>
          <w:szCs w:val="24"/>
          <w:lang w:val="bg-BG"/>
        </w:rPr>
      </w:pPr>
      <w:r w:rsidRPr="00AE0517">
        <w:rPr>
          <w:rFonts w:ascii="Times New Roman" w:hAnsi="Times New Roman"/>
          <w:i/>
          <w:szCs w:val="24"/>
          <w:lang w:val="bg-BG"/>
        </w:rPr>
        <w:t>§ 30. От 16 юли 2019 г. Агенция „Пътна инфраструктура“ преустановява издаването на месечни електронни винетки за пътни превозни средства с обща технически допустима маса над 3.5 тона, като след 01 януари 2019 г. за тази категория пътни превозни средства не се допуска заявяване на начална дата на валидност на месечна електронна винетка по-късна от 16 юли 2019 г.</w:t>
      </w:r>
    </w:p>
    <w:p w:rsidR="003B1F6C" w:rsidRPr="00AE0517" w:rsidRDefault="003B1F6C" w:rsidP="00734A93">
      <w:pPr>
        <w:spacing w:line="276" w:lineRule="auto"/>
        <w:jc w:val="both"/>
        <w:rPr>
          <w:rFonts w:ascii="Times New Roman" w:hAnsi="Times New Roman"/>
          <w:i/>
          <w:szCs w:val="24"/>
          <w:lang w:val="bg-BG"/>
        </w:rPr>
      </w:pPr>
      <w:r w:rsidRPr="00AE0517">
        <w:rPr>
          <w:rFonts w:ascii="Times New Roman" w:hAnsi="Times New Roman"/>
          <w:i/>
          <w:szCs w:val="24"/>
          <w:lang w:val="bg-BG"/>
        </w:rPr>
        <w:tab/>
        <w:t>§ 31. От 09 август 2019 г. Агенция „Пътна инфраструктура“ преустановява издаването на седмични електронни винетки за пътни превозни средства с обща технически допустима маса над 3.5 тона, като след 01 януари 2019 г. за тази категория пътни превозни средства не се допуска заявяване на начална дата на валидност на седмична електронна винетка по-късна от 09 август 2019 г.</w:t>
      </w:r>
    </w:p>
    <w:p w:rsidR="003B1F6C" w:rsidRPr="00AE0517" w:rsidRDefault="003B1F6C" w:rsidP="00734A93">
      <w:pPr>
        <w:spacing w:line="276" w:lineRule="auto"/>
        <w:ind w:firstLine="705"/>
        <w:jc w:val="both"/>
        <w:rPr>
          <w:rFonts w:ascii="Times New Roman" w:hAnsi="Times New Roman"/>
          <w:i/>
          <w:szCs w:val="24"/>
          <w:lang w:val="bg-BG"/>
        </w:rPr>
      </w:pPr>
      <w:r w:rsidRPr="00AE0517">
        <w:rPr>
          <w:rFonts w:ascii="Times New Roman" w:hAnsi="Times New Roman"/>
          <w:i/>
          <w:szCs w:val="24"/>
          <w:lang w:val="bg-BG"/>
        </w:rPr>
        <w:t>§ 32. От 23:59 часа на 15 август 2019 г. Агенция „Пътна инфраструктура“ преустановява издаването на дневни електронни винетки за пътни превозни средства с обща технически допустима маса над 3.5 тона, като след 01 януари 2019 г. за тази категория пътни превозни средства не се допуска заявяване на начална дата на валидност на дневна електронна винетка по-късна от 15 август 2019 г.“;</w:t>
      </w:r>
    </w:p>
    <w:p w:rsidR="008F67B0" w:rsidRPr="00AE0517" w:rsidRDefault="008F67B0" w:rsidP="00734A93">
      <w:pPr>
        <w:spacing w:line="276" w:lineRule="auto"/>
        <w:ind w:firstLine="705"/>
        <w:jc w:val="both"/>
        <w:rPr>
          <w:rFonts w:ascii="Times New Roman" w:hAnsi="Times New Roman"/>
          <w:i/>
          <w:szCs w:val="24"/>
          <w:lang w:val="bg-BG"/>
        </w:rPr>
      </w:pPr>
    </w:p>
    <w:p w:rsidR="008F67B0" w:rsidRPr="00B25FF3" w:rsidRDefault="008F67B0" w:rsidP="00734A93">
      <w:pPr>
        <w:spacing w:line="276" w:lineRule="auto"/>
        <w:ind w:firstLine="705"/>
        <w:jc w:val="both"/>
        <w:rPr>
          <w:rFonts w:ascii="Times New Roman" w:hAnsi="Times New Roman"/>
          <w:b/>
          <w:szCs w:val="24"/>
          <w:lang w:val="bg-BG"/>
        </w:rPr>
      </w:pPr>
      <w:r w:rsidRPr="00B25FF3">
        <w:rPr>
          <w:rFonts w:ascii="Times New Roman" w:hAnsi="Times New Roman"/>
          <w:b/>
          <w:szCs w:val="24"/>
          <w:lang w:val="bg-BG"/>
        </w:rPr>
        <w:t xml:space="preserve">Комисията подкрепя </w:t>
      </w:r>
      <w:r w:rsidR="00094935" w:rsidRPr="00B25FF3">
        <w:rPr>
          <w:rFonts w:ascii="Times New Roman" w:hAnsi="Times New Roman"/>
          <w:b/>
          <w:szCs w:val="24"/>
          <w:lang w:val="bg-BG"/>
        </w:rPr>
        <w:t xml:space="preserve">по принцип </w:t>
      </w:r>
      <w:r w:rsidRPr="00B25FF3">
        <w:rPr>
          <w:rFonts w:ascii="Times New Roman" w:hAnsi="Times New Roman"/>
          <w:b/>
          <w:szCs w:val="24"/>
          <w:lang w:val="bg-BG"/>
        </w:rPr>
        <w:t>предложението</w:t>
      </w:r>
      <w:r w:rsidR="00094935" w:rsidRPr="00B25FF3">
        <w:rPr>
          <w:rFonts w:ascii="Times New Roman" w:hAnsi="Times New Roman"/>
          <w:b/>
          <w:szCs w:val="24"/>
          <w:lang w:val="bg-BG"/>
        </w:rPr>
        <w:t>.</w:t>
      </w:r>
    </w:p>
    <w:p w:rsidR="00094935" w:rsidRPr="00AE0517" w:rsidRDefault="00094935" w:rsidP="00734A93">
      <w:pPr>
        <w:spacing w:line="276" w:lineRule="auto"/>
        <w:ind w:firstLine="705"/>
        <w:jc w:val="both"/>
        <w:rPr>
          <w:rFonts w:ascii="Times New Roman" w:hAnsi="Times New Roman"/>
          <w:b/>
          <w:szCs w:val="24"/>
          <w:u w:val="single"/>
          <w:lang w:val="bg-BG"/>
        </w:rPr>
      </w:pPr>
    </w:p>
    <w:p w:rsidR="00094935" w:rsidRPr="00B25FF3" w:rsidRDefault="00094935" w:rsidP="00734A93">
      <w:pPr>
        <w:spacing w:line="276" w:lineRule="auto"/>
        <w:ind w:firstLine="705"/>
        <w:jc w:val="both"/>
        <w:rPr>
          <w:rFonts w:ascii="Times New Roman" w:hAnsi="Times New Roman"/>
          <w:b/>
          <w:szCs w:val="24"/>
          <w:lang w:val="bg-BG"/>
        </w:rPr>
      </w:pPr>
      <w:r w:rsidRPr="00B25FF3">
        <w:rPr>
          <w:rFonts w:ascii="Times New Roman" w:hAnsi="Times New Roman"/>
          <w:b/>
          <w:szCs w:val="24"/>
        </w:rPr>
        <w:t xml:space="preserve">Комисията предлага </w:t>
      </w:r>
      <w:r w:rsidR="003157EB">
        <w:rPr>
          <w:rFonts w:ascii="Times New Roman" w:hAnsi="Times New Roman"/>
          <w:b/>
          <w:szCs w:val="24"/>
          <w:lang w:val="bg-BG"/>
        </w:rPr>
        <w:t xml:space="preserve">да се създадат </w:t>
      </w:r>
      <w:r w:rsidRPr="00B25FF3">
        <w:rPr>
          <w:rFonts w:ascii="Times New Roman" w:hAnsi="Times New Roman"/>
          <w:b/>
          <w:szCs w:val="24"/>
        </w:rPr>
        <w:t>нови § 26</w:t>
      </w:r>
      <w:r w:rsidR="00B25FF3">
        <w:rPr>
          <w:rFonts w:ascii="Times New Roman" w:hAnsi="Times New Roman"/>
          <w:b/>
          <w:szCs w:val="24"/>
          <w:lang w:val="bg-BG"/>
        </w:rPr>
        <w:t xml:space="preserve"> </w:t>
      </w:r>
      <w:r w:rsidRPr="00B25FF3">
        <w:rPr>
          <w:rFonts w:ascii="Times New Roman" w:hAnsi="Times New Roman"/>
          <w:b/>
          <w:szCs w:val="24"/>
        </w:rPr>
        <w:t>-</w:t>
      </w:r>
      <w:r w:rsidR="00B25FF3">
        <w:rPr>
          <w:rFonts w:ascii="Times New Roman" w:hAnsi="Times New Roman"/>
          <w:b/>
          <w:szCs w:val="24"/>
          <w:lang w:val="bg-BG"/>
        </w:rPr>
        <w:t xml:space="preserve"> </w:t>
      </w:r>
      <w:r w:rsidRPr="00B25FF3">
        <w:rPr>
          <w:rFonts w:ascii="Times New Roman" w:hAnsi="Times New Roman"/>
          <w:b/>
          <w:szCs w:val="24"/>
        </w:rPr>
        <w:t>29:</w:t>
      </w:r>
    </w:p>
    <w:p w:rsidR="00094935" w:rsidRPr="00AE0517" w:rsidRDefault="00094935" w:rsidP="00734A93">
      <w:pPr>
        <w:spacing w:line="276" w:lineRule="auto"/>
        <w:ind w:firstLine="705"/>
        <w:jc w:val="both"/>
        <w:rPr>
          <w:rFonts w:ascii="Times New Roman" w:hAnsi="Times New Roman"/>
          <w:b/>
          <w:szCs w:val="24"/>
          <w:lang w:val="bg-BG"/>
        </w:rPr>
      </w:pPr>
    </w:p>
    <w:p w:rsidR="008F67B0" w:rsidRPr="00AE0517" w:rsidRDefault="008F67B0" w:rsidP="00734A93">
      <w:pPr>
        <w:spacing w:line="360" w:lineRule="auto"/>
        <w:ind w:firstLine="708"/>
        <w:jc w:val="both"/>
        <w:rPr>
          <w:rFonts w:ascii="Times New Roman" w:hAnsi="Times New Roman"/>
          <w:b/>
          <w:szCs w:val="24"/>
        </w:rPr>
      </w:pPr>
      <w:r w:rsidRPr="00AE0517">
        <w:rPr>
          <w:rFonts w:ascii="Times New Roman" w:hAnsi="Times New Roman"/>
          <w:b/>
          <w:szCs w:val="24"/>
        </w:rPr>
        <w:t xml:space="preserve">§ 26. </w:t>
      </w:r>
      <w:proofErr w:type="gramStart"/>
      <w:r w:rsidRPr="00AE0517">
        <w:rPr>
          <w:rFonts w:ascii="Times New Roman" w:hAnsi="Times New Roman"/>
          <w:b/>
          <w:szCs w:val="24"/>
        </w:rPr>
        <w:t>Собственикът и ползвателят на пътното превозно средство са длъжни да не премахват залепената на стъклото на пътното превозно средство част на винетния стикер до датата на изтичане на неговата валидност.</w:t>
      </w:r>
      <w:proofErr w:type="gramEnd"/>
    </w:p>
    <w:p w:rsidR="008F67B0" w:rsidRPr="00AE0517" w:rsidRDefault="008F67B0" w:rsidP="00734A93">
      <w:pPr>
        <w:spacing w:line="360" w:lineRule="auto"/>
        <w:ind w:firstLine="708"/>
        <w:jc w:val="both"/>
        <w:rPr>
          <w:rFonts w:ascii="Times New Roman" w:hAnsi="Times New Roman"/>
          <w:b/>
          <w:szCs w:val="24"/>
        </w:rPr>
      </w:pPr>
      <w:r w:rsidRPr="00AE0517">
        <w:rPr>
          <w:rFonts w:ascii="Times New Roman" w:hAnsi="Times New Roman"/>
          <w:b/>
          <w:szCs w:val="24"/>
        </w:rPr>
        <w:t>§ 27. От 16 юли 2019 г. Агенция „Пътна инфраструктура“ преустановява издаването на месечни електронни винетки за пътни превозни средства с обща технически допустим</w:t>
      </w:r>
      <w:r w:rsidR="00EA251C" w:rsidRPr="00AE0517">
        <w:rPr>
          <w:rFonts w:ascii="Times New Roman" w:hAnsi="Times New Roman"/>
          <w:b/>
          <w:szCs w:val="24"/>
        </w:rPr>
        <w:t>а маса над 3</w:t>
      </w:r>
      <w:r w:rsidR="003157EB">
        <w:rPr>
          <w:rFonts w:ascii="Times New Roman" w:hAnsi="Times New Roman"/>
          <w:b/>
          <w:szCs w:val="24"/>
          <w:lang w:val="bg-BG"/>
        </w:rPr>
        <w:t>,</w:t>
      </w:r>
      <w:r w:rsidR="00EA251C" w:rsidRPr="00AE0517">
        <w:rPr>
          <w:rFonts w:ascii="Times New Roman" w:hAnsi="Times New Roman"/>
          <w:b/>
          <w:szCs w:val="24"/>
        </w:rPr>
        <w:t xml:space="preserve">5 тона, като след </w:t>
      </w:r>
      <w:r w:rsidRPr="00AE0517">
        <w:rPr>
          <w:rFonts w:ascii="Times New Roman" w:hAnsi="Times New Roman"/>
          <w:b/>
          <w:szCs w:val="24"/>
        </w:rPr>
        <w:t>1 януари 2019 г. за тази категория пътни превозни средства не се допуска заявяване на начална дата на валидност на месечна електронна винетка</w:t>
      </w:r>
      <w:r w:rsidR="00EA251C" w:rsidRPr="00AE0517">
        <w:rPr>
          <w:rFonts w:ascii="Times New Roman" w:hAnsi="Times New Roman"/>
          <w:b/>
          <w:szCs w:val="24"/>
          <w:lang w:val="bg-BG"/>
        </w:rPr>
        <w:t>,</w:t>
      </w:r>
      <w:r w:rsidRPr="00AE0517">
        <w:rPr>
          <w:rFonts w:ascii="Times New Roman" w:hAnsi="Times New Roman"/>
          <w:b/>
          <w:szCs w:val="24"/>
        </w:rPr>
        <w:t xml:space="preserve"> по-късна от 16 юли 2019 г.</w:t>
      </w:r>
    </w:p>
    <w:p w:rsidR="008F67B0" w:rsidRPr="00AE0517" w:rsidRDefault="008F67B0" w:rsidP="00734A93">
      <w:pPr>
        <w:spacing w:line="360" w:lineRule="auto"/>
        <w:ind w:firstLine="708"/>
        <w:jc w:val="both"/>
        <w:rPr>
          <w:rFonts w:ascii="Times New Roman" w:hAnsi="Times New Roman"/>
          <w:b/>
          <w:szCs w:val="24"/>
        </w:rPr>
      </w:pPr>
      <w:r w:rsidRPr="00AE0517">
        <w:rPr>
          <w:rFonts w:ascii="Times New Roman" w:hAnsi="Times New Roman"/>
          <w:b/>
          <w:szCs w:val="24"/>
        </w:rPr>
        <w:t>§ 28</w:t>
      </w:r>
      <w:r w:rsidR="00EA251C" w:rsidRPr="00AE0517">
        <w:rPr>
          <w:rFonts w:ascii="Times New Roman" w:hAnsi="Times New Roman"/>
          <w:b/>
          <w:szCs w:val="24"/>
        </w:rPr>
        <w:t xml:space="preserve">. От </w:t>
      </w:r>
      <w:r w:rsidRPr="00AE0517">
        <w:rPr>
          <w:rFonts w:ascii="Times New Roman" w:hAnsi="Times New Roman"/>
          <w:b/>
          <w:szCs w:val="24"/>
        </w:rPr>
        <w:t>9 август 2019 г. Агенция „Пътна инфраструктура“ преустановява издаването на седмични електронни винетки за пътни превозни средства с обща технически допустима маса над 3</w:t>
      </w:r>
      <w:r w:rsidR="003157EB">
        <w:rPr>
          <w:rFonts w:ascii="Times New Roman" w:hAnsi="Times New Roman"/>
          <w:b/>
          <w:szCs w:val="24"/>
          <w:lang w:val="bg-BG"/>
        </w:rPr>
        <w:t>,</w:t>
      </w:r>
      <w:r w:rsidRPr="00AE0517">
        <w:rPr>
          <w:rFonts w:ascii="Times New Roman" w:hAnsi="Times New Roman"/>
          <w:b/>
          <w:szCs w:val="24"/>
        </w:rPr>
        <w:t>5 тона, като след 01 януари 2019 г. за тази категория пътни превозни средства не се допуска заявяване на начална дата на валидност на седмична електронна винетка</w:t>
      </w:r>
      <w:r w:rsidR="00EA251C" w:rsidRPr="00AE0517">
        <w:rPr>
          <w:rFonts w:ascii="Times New Roman" w:hAnsi="Times New Roman"/>
          <w:b/>
          <w:szCs w:val="24"/>
          <w:lang w:val="bg-BG"/>
        </w:rPr>
        <w:t>,</w:t>
      </w:r>
      <w:r w:rsidRPr="00AE0517">
        <w:rPr>
          <w:rFonts w:ascii="Times New Roman" w:hAnsi="Times New Roman"/>
          <w:b/>
          <w:szCs w:val="24"/>
        </w:rPr>
        <w:t xml:space="preserve"> по-късна от 09 август 2019 г.</w:t>
      </w:r>
    </w:p>
    <w:p w:rsidR="008F67B0" w:rsidRPr="00AE0517" w:rsidRDefault="008F67B0" w:rsidP="00734A93">
      <w:pPr>
        <w:spacing w:line="276" w:lineRule="auto"/>
        <w:ind w:firstLine="705"/>
        <w:jc w:val="both"/>
        <w:rPr>
          <w:rFonts w:ascii="Times New Roman" w:hAnsi="Times New Roman"/>
          <w:b/>
          <w:szCs w:val="24"/>
          <w:lang w:val="bg-BG"/>
        </w:rPr>
      </w:pPr>
      <w:r w:rsidRPr="00AE0517">
        <w:rPr>
          <w:rFonts w:ascii="Times New Roman" w:hAnsi="Times New Roman"/>
          <w:b/>
          <w:szCs w:val="24"/>
        </w:rPr>
        <w:t>§ 29. От 23</w:t>
      </w:r>
      <w:r w:rsidR="003157EB">
        <w:rPr>
          <w:rFonts w:ascii="Times New Roman" w:hAnsi="Times New Roman"/>
          <w:b/>
          <w:szCs w:val="24"/>
          <w:lang w:val="bg-BG"/>
        </w:rPr>
        <w:t>,</w:t>
      </w:r>
      <w:r w:rsidRPr="00AE0517">
        <w:rPr>
          <w:rFonts w:ascii="Times New Roman" w:hAnsi="Times New Roman"/>
          <w:b/>
          <w:szCs w:val="24"/>
        </w:rPr>
        <w:t>59 часа на 15 август 2019 г. Агенция „Пътна инфраструктура“ преустановява издаването на дневни електронни винетки за пътни превозни средства с обща технически допустим</w:t>
      </w:r>
      <w:r w:rsidR="00EA251C" w:rsidRPr="00AE0517">
        <w:rPr>
          <w:rFonts w:ascii="Times New Roman" w:hAnsi="Times New Roman"/>
          <w:b/>
          <w:szCs w:val="24"/>
        </w:rPr>
        <w:t>а маса над 3</w:t>
      </w:r>
      <w:r w:rsidR="005A5289">
        <w:rPr>
          <w:rFonts w:ascii="Times New Roman" w:hAnsi="Times New Roman"/>
          <w:b/>
          <w:szCs w:val="24"/>
          <w:lang w:val="bg-BG"/>
        </w:rPr>
        <w:t>,</w:t>
      </w:r>
      <w:r w:rsidR="00EA251C" w:rsidRPr="00AE0517">
        <w:rPr>
          <w:rFonts w:ascii="Times New Roman" w:hAnsi="Times New Roman"/>
          <w:b/>
          <w:szCs w:val="24"/>
        </w:rPr>
        <w:t xml:space="preserve">5 тона, като след </w:t>
      </w:r>
      <w:r w:rsidRPr="00AE0517">
        <w:rPr>
          <w:rFonts w:ascii="Times New Roman" w:hAnsi="Times New Roman"/>
          <w:b/>
          <w:szCs w:val="24"/>
        </w:rPr>
        <w:t xml:space="preserve">1 януари </w:t>
      </w:r>
      <w:r w:rsidR="005A5289">
        <w:rPr>
          <w:rFonts w:ascii="Times New Roman" w:hAnsi="Times New Roman"/>
          <w:b/>
          <w:szCs w:val="24"/>
          <w:lang w:val="bg-BG"/>
        </w:rPr>
        <w:t xml:space="preserve">    </w:t>
      </w:r>
      <w:r w:rsidRPr="00AE0517">
        <w:rPr>
          <w:rFonts w:ascii="Times New Roman" w:hAnsi="Times New Roman"/>
          <w:b/>
          <w:szCs w:val="24"/>
        </w:rPr>
        <w:lastRenderedPageBreak/>
        <w:t>2019 г. за тази категория пътни превозни средства не се допуска заявяване на начална дата на валидност на дневна електронна винетка</w:t>
      </w:r>
      <w:r w:rsidR="00EA251C" w:rsidRPr="00AE0517">
        <w:rPr>
          <w:rFonts w:ascii="Times New Roman" w:hAnsi="Times New Roman"/>
          <w:b/>
          <w:szCs w:val="24"/>
          <w:lang w:val="bg-BG"/>
        </w:rPr>
        <w:t>,</w:t>
      </w:r>
      <w:r w:rsidRPr="00AE0517">
        <w:rPr>
          <w:rFonts w:ascii="Times New Roman" w:hAnsi="Times New Roman"/>
          <w:b/>
          <w:szCs w:val="24"/>
        </w:rPr>
        <w:t xml:space="preserve"> по-късна от 15 август 2019 г.</w:t>
      </w:r>
    </w:p>
    <w:p w:rsidR="008F67B0" w:rsidRPr="00AE0517" w:rsidRDefault="008F67B0" w:rsidP="00734A93">
      <w:pPr>
        <w:spacing w:line="276" w:lineRule="auto"/>
        <w:ind w:firstLine="705"/>
        <w:jc w:val="both"/>
        <w:rPr>
          <w:rFonts w:ascii="Times New Roman" w:hAnsi="Times New Roman"/>
          <w:b/>
          <w:szCs w:val="24"/>
          <w:lang w:val="bg-BG"/>
        </w:rPr>
      </w:pPr>
    </w:p>
    <w:p w:rsidR="00895D1F" w:rsidRPr="00AE0517" w:rsidRDefault="005701E8" w:rsidP="00734A93">
      <w:pPr>
        <w:spacing w:line="360" w:lineRule="auto"/>
        <w:jc w:val="both"/>
        <w:rPr>
          <w:rFonts w:ascii="Times New Roman" w:hAnsi="Times New Roman"/>
          <w:szCs w:val="24"/>
          <w:lang w:val="bg-BG"/>
        </w:rPr>
      </w:pPr>
      <w:r w:rsidRPr="00AE0517">
        <w:rPr>
          <w:rFonts w:ascii="Times New Roman" w:hAnsi="Times New Roman"/>
          <w:b/>
          <w:szCs w:val="24"/>
          <w:lang w:val="bg-BG"/>
        </w:rPr>
        <w:tab/>
      </w:r>
      <w:r w:rsidR="007537DC" w:rsidRPr="00AE0517">
        <w:rPr>
          <w:rFonts w:ascii="Times New Roman" w:hAnsi="Times New Roman"/>
          <w:b/>
          <w:szCs w:val="24"/>
          <w:lang w:val="bg-BG"/>
        </w:rPr>
        <w:t xml:space="preserve">§ </w:t>
      </w:r>
      <w:r w:rsidR="00787C1A" w:rsidRPr="00AE0517">
        <w:rPr>
          <w:rFonts w:ascii="Times New Roman" w:hAnsi="Times New Roman"/>
          <w:b/>
          <w:szCs w:val="24"/>
          <w:lang w:val="bg-BG"/>
        </w:rPr>
        <w:t>2</w:t>
      </w:r>
      <w:r w:rsidR="005D4035" w:rsidRPr="00AE0517">
        <w:rPr>
          <w:rFonts w:ascii="Times New Roman" w:hAnsi="Times New Roman"/>
          <w:b/>
          <w:szCs w:val="24"/>
          <w:lang w:val="bg-BG"/>
        </w:rPr>
        <w:t>4</w:t>
      </w:r>
      <w:r w:rsidR="003071D4" w:rsidRPr="00AE0517">
        <w:rPr>
          <w:rFonts w:ascii="Times New Roman" w:hAnsi="Times New Roman"/>
          <w:b/>
          <w:szCs w:val="24"/>
          <w:lang w:val="bg-BG"/>
        </w:rPr>
        <w:t>.</w:t>
      </w:r>
      <w:r w:rsidR="003071D4" w:rsidRPr="00AE0517">
        <w:rPr>
          <w:rFonts w:ascii="Times New Roman" w:hAnsi="Times New Roman"/>
          <w:szCs w:val="24"/>
          <w:lang w:val="bg-BG"/>
        </w:rPr>
        <w:t xml:space="preserve"> </w:t>
      </w:r>
      <w:bookmarkStart w:id="1" w:name="to_paragraph_id3821840"/>
      <w:bookmarkEnd w:id="1"/>
      <w:r w:rsidR="00BA5C0B" w:rsidRPr="00AE0517">
        <w:rPr>
          <w:rFonts w:ascii="Times New Roman" w:hAnsi="Times New Roman"/>
          <w:szCs w:val="24"/>
          <w:lang w:val="bg-BG"/>
        </w:rPr>
        <w:t>Законът влиза в сила от деня на обнародването му в „Държавен вестник“, с</w:t>
      </w:r>
      <w:r w:rsidR="00BA5C0B" w:rsidRPr="00AE0517">
        <w:rPr>
          <w:rFonts w:ascii="Times New Roman" w:hAnsi="Times New Roman"/>
          <w:szCs w:val="24"/>
          <w:lang w:val="en-US"/>
        </w:rPr>
        <w:t xml:space="preserve"> </w:t>
      </w:r>
      <w:r w:rsidR="00BA5C0B" w:rsidRPr="00AE0517">
        <w:rPr>
          <w:rFonts w:ascii="Times New Roman" w:hAnsi="Times New Roman"/>
          <w:szCs w:val="24"/>
          <w:lang w:val="bg-BG"/>
        </w:rPr>
        <w:t xml:space="preserve">изключение на § 1, т.1 и § 3, които влизат в сила от 16 август 2019 г. и § 2, </w:t>
      </w:r>
      <w:r w:rsidR="005D4035" w:rsidRPr="00AE0517">
        <w:rPr>
          <w:rFonts w:ascii="Times New Roman" w:hAnsi="Times New Roman"/>
          <w:szCs w:val="24"/>
          <w:lang w:val="bg-BG"/>
        </w:rPr>
        <w:t>който</w:t>
      </w:r>
      <w:r w:rsidR="00324875" w:rsidRPr="00AE0517">
        <w:rPr>
          <w:rFonts w:ascii="Times New Roman" w:hAnsi="Times New Roman"/>
          <w:szCs w:val="24"/>
          <w:lang w:val="bg-BG"/>
        </w:rPr>
        <w:t xml:space="preserve"> </w:t>
      </w:r>
      <w:r w:rsidR="00BA5C0B" w:rsidRPr="00AE0517">
        <w:rPr>
          <w:rFonts w:ascii="Times New Roman" w:hAnsi="Times New Roman"/>
          <w:szCs w:val="24"/>
          <w:lang w:val="bg-BG"/>
        </w:rPr>
        <w:t>влиза в сила от 1 януари 2019 г.</w:t>
      </w:r>
      <w:r w:rsidR="00324875" w:rsidRPr="00AE0517">
        <w:rPr>
          <w:rFonts w:ascii="Times New Roman" w:hAnsi="Times New Roman"/>
          <w:szCs w:val="24"/>
          <w:lang w:val="en-US"/>
        </w:rPr>
        <w:t xml:space="preserve"> </w:t>
      </w:r>
    </w:p>
    <w:p w:rsidR="00895D1F" w:rsidRPr="00B25FF3" w:rsidRDefault="00C85307" w:rsidP="00734A93">
      <w:pPr>
        <w:spacing w:line="360" w:lineRule="auto"/>
        <w:jc w:val="both"/>
        <w:rPr>
          <w:rFonts w:ascii="Times New Roman" w:hAnsi="Times New Roman"/>
          <w:i/>
          <w:szCs w:val="24"/>
          <w:lang w:val="bg-BG"/>
        </w:rPr>
      </w:pPr>
      <w:r w:rsidRPr="00AE0517">
        <w:rPr>
          <w:rFonts w:ascii="Times New Roman" w:hAnsi="Times New Roman"/>
          <w:szCs w:val="24"/>
          <w:lang w:val="bg-BG"/>
        </w:rPr>
        <w:t xml:space="preserve">          </w:t>
      </w:r>
      <w:proofErr w:type="gramStart"/>
      <w:r w:rsidR="00134677" w:rsidRPr="00B25FF3">
        <w:rPr>
          <w:rFonts w:ascii="Times New Roman" w:hAnsi="Times New Roman"/>
          <w:b/>
          <w:szCs w:val="24"/>
        </w:rPr>
        <w:t>Комисията подкрепя по принцип текста на вносителя за § 24, но предлага да бъде отхвърлен, тъй като е отразен на систематичното му място в § 33.</w:t>
      </w:r>
      <w:proofErr w:type="gramEnd"/>
    </w:p>
    <w:p w:rsidR="00895D1F" w:rsidRPr="00AE0517" w:rsidRDefault="00895D1F" w:rsidP="00734A93">
      <w:pPr>
        <w:spacing w:line="360" w:lineRule="auto"/>
        <w:ind w:firstLine="567"/>
        <w:jc w:val="both"/>
        <w:rPr>
          <w:rFonts w:ascii="Times New Roman" w:hAnsi="Times New Roman"/>
          <w:b/>
          <w:i/>
          <w:szCs w:val="24"/>
          <w:lang w:val="bg-BG"/>
        </w:rPr>
      </w:pPr>
    </w:p>
    <w:p w:rsidR="00FA4246" w:rsidRPr="00AE0517" w:rsidRDefault="001B2E27" w:rsidP="00734A93">
      <w:pPr>
        <w:spacing w:line="360" w:lineRule="auto"/>
        <w:ind w:firstLine="705"/>
        <w:jc w:val="both"/>
        <w:rPr>
          <w:rFonts w:ascii="Times New Roman" w:hAnsi="Times New Roman"/>
          <w:szCs w:val="24"/>
          <w:lang w:val="bg-BG"/>
        </w:rPr>
      </w:pPr>
      <w:r w:rsidRPr="00AE0517">
        <w:rPr>
          <w:rFonts w:ascii="Times New Roman" w:hAnsi="Times New Roman"/>
          <w:szCs w:val="24"/>
          <w:lang w:val="bg-BG"/>
        </w:rPr>
        <w:t xml:space="preserve">§ </w:t>
      </w:r>
      <w:r w:rsidR="00787C1A" w:rsidRPr="00AE0517">
        <w:rPr>
          <w:rFonts w:ascii="Times New Roman" w:hAnsi="Times New Roman"/>
          <w:b/>
          <w:szCs w:val="24"/>
          <w:lang w:val="bg-BG"/>
        </w:rPr>
        <w:t>2</w:t>
      </w:r>
      <w:r w:rsidR="005D4035" w:rsidRPr="00AE0517">
        <w:rPr>
          <w:rFonts w:ascii="Times New Roman" w:hAnsi="Times New Roman"/>
          <w:b/>
          <w:szCs w:val="24"/>
          <w:lang w:val="bg-BG"/>
        </w:rPr>
        <w:t>5</w:t>
      </w:r>
      <w:r w:rsidRPr="00AE0517">
        <w:rPr>
          <w:rFonts w:ascii="Times New Roman" w:hAnsi="Times New Roman"/>
          <w:szCs w:val="24"/>
          <w:lang w:val="bg-BG"/>
        </w:rPr>
        <w:t>. В Закона за митниците (</w:t>
      </w:r>
      <w:r w:rsidR="00325E44" w:rsidRPr="00AE0517">
        <w:rPr>
          <w:rFonts w:ascii="Times New Roman" w:hAnsi="Times New Roman"/>
          <w:szCs w:val="24"/>
          <w:lang w:val="bg-BG"/>
        </w:rPr>
        <w:t>Обн. ДВ. бр.15 от 1998</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изм</w:t>
      </w:r>
      <w:r w:rsidR="00EA251C" w:rsidRPr="00AE0517">
        <w:rPr>
          <w:rFonts w:ascii="Times New Roman" w:hAnsi="Times New Roman"/>
          <w:szCs w:val="24"/>
          <w:lang w:val="bg-BG"/>
        </w:rPr>
        <w:t xml:space="preserve">. </w:t>
      </w:r>
      <w:r w:rsidR="00325E44" w:rsidRPr="00AE0517">
        <w:rPr>
          <w:rFonts w:ascii="Times New Roman" w:hAnsi="Times New Roman"/>
          <w:szCs w:val="24"/>
          <w:lang w:val="bg-BG"/>
        </w:rPr>
        <w:t xml:space="preserve">бр.89 </w:t>
      </w:r>
      <w:r w:rsidR="00473CFF" w:rsidRPr="00AE0517">
        <w:rPr>
          <w:rFonts w:ascii="Times New Roman" w:hAnsi="Times New Roman"/>
          <w:szCs w:val="24"/>
          <w:lang w:val="bg-BG"/>
        </w:rPr>
        <w:t xml:space="preserve">и 153 </w:t>
      </w:r>
      <w:r w:rsidR="00325E44" w:rsidRPr="00AE0517">
        <w:rPr>
          <w:rFonts w:ascii="Times New Roman" w:hAnsi="Times New Roman"/>
          <w:szCs w:val="24"/>
          <w:lang w:val="bg-BG"/>
        </w:rPr>
        <w:t>от</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1998</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бр.30</w:t>
      </w:r>
      <w:r w:rsidR="00473CFF" w:rsidRPr="00AE0517">
        <w:rPr>
          <w:rFonts w:ascii="Times New Roman" w:hAnsi="Times New Roman"/>
          <w:szCs w:val="24"/>
          <w:lang w:val="bg-BG"/>
        </w:rPr>
        <w:t xml:space="preserve"> и 83 </w:t>
      </w:r>
      <w:r w:rsidR="00325E44" w:rsidRPr="00AE0517">
        <w:rPr>
          <w:rFonts w:ascii="Times New Roman" w:hAnsi="Times New Roman"/>
          <w:szCs w:val="24"/>
          <w:lang w:val="bg-BG"/>
        </w:rPr>
        <w:t>от 1999</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бр.63 от 2000</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бр.110 от 2001</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бр.76 от 2002</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753298" w:rsidRPr="00AE0517">
        <w:rPr>
          <w:rFonts w:ascii="Times New Roman" w:hAnsi="Times New Roman"/>
          <w:szCs w:val="24"/>
          <w:lang w:val="bg-BG"/>
        </w:rPr>
        <w:t>.,</w:t>
      </w:r>
      <w:r w:rsidR="00325E44" w:rsidRPr="00AE0517">
        <w:rPr>
          <w:rFonts w:ascii="Times New Roman" w:hAnsi="Times New Roman"/>
          <w:szCs w:val="24"/>
          <w:lang w:val="bg-BG"/>
        </w:rPr>
        <w:t xml:space="preserve"> бр.37 </w:t>
      </w:r>
      <w:r w:rsidR="00473CFF" w:rsidRPr="00AE0517">
        <w:rPr>
          <w:rFonts w:ascii="Times New Roman" w:hAnsi="Times New Roman"/>
          <w:szCs w:val="24"/>
          <w:lang w:val="bg-BG"/>
        </w:rPr>
        <w:t xml:space="preserve">и 95 </w:t>
      </w:r>
      <w:r w:rsidR="00325E44" w:rsidRPr="00AE0517">
        <w:rPr>
          <w:rFonts w:ascii="Times New Roman" w:hAnsi="Times New Roman"/>
          <w:szCs w:val="24"/>
          <w:lang w:val="bg-BG"/>
        </w:rPr>
        <w:t>от 2003</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бр.38 от 2004</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753298" w:rsidRPr="00AE0517">
        <w:rPr>
          <w:rFonts w:ascii="Times New Roman" w:hAnsi="Times New Roman"/>
          <w:szCs w:val="24"/>
          <w:lang w:val="bg-BG"/>
        </w:rPr>
        <w:t>.,</w:t>
      </w:r>
      <w:r w:rsidR="00325E44" w:rsidRPr="00AE0517">
        <w:rPr>
          <w:rFonts w:ascii="Times New Roman" w:hAnsi="Times New Roman"/>
          <w:szCs w:val="24"/>
          <w:lang w:val="bg-BG"/>
        </w:rPr>
        <w:t xml:space="preserve"> бр.45</w:t>
      </w:r>
      <w:r w:rsidR="00473CFF" w:rsidRPr="00AE0517">
        <w:rPr>
          <w:rFonts w:ascii="Times New Roman" w:hAnsi="Times New Roman"/>
          <w:szCs w:val="24"/>
          <w:lang w:val="bg-BG"/>
        </w:rPr>
        <w:t>,</w:t>
      </w:r>
      <w:r w:rsidR="00325E44" w:rsidRPr="00AE0517">
        <w:rPr>
          <w:rFonts w:ascii="Times New Roman" w:hAnsi="Times New Roman"/>
          <w:szCs w:val="24"/>
          <w:lang w:val="bg-BG"/>
        </w:rPr>
        <w:t xml:space="preserve"> </w:t>
      </w:r>
      <w:r w:rsidR="00473CFF" w:rsidRPr="00AE0517">
        <w:rPr>
          <w:rFonts w:ascii="Times New Roman" w:hAnsi="Times New Roman"/>
          <w:szCs w:val="24"/>
          <w:lang w:val="bg-BG"/>
        </w:rPr>
        <w:t xml:space="preserve">86, 91 и 105 </w:t>
      </w:r>
      <w:r w:rsidR="00325E44" w:rsidRPr="00AE0517">
        <w:rPr>
          <w:rFonts w:ascii="Times New Roman" w:hAnsi="Times New Roman"/>
          <w:szCs w:val="24"/>
          <w:lang w:val="bg-BG"/>
        </w:rPr>
        <w:t>от 2005</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 xml:space="preserve">бр.30 </w:t>
      </w:r>
      <w:r w:rsidR="00473CFF" w:rsidRPr="00AE0517">
        <w:rPr>
          <w:rFonts w:ascii="Times New Roman" w:hAnsi="Times New Roman"/>
          <w:szCs w:val="24"/>
          <w:lang w:val="bg-BG"/>
        </w:rPr>
        <w:t xml:space="preserve">и 105 </w:t>
      </w:r>
      <w:r w:rsidR="00325E44" w:rsidRPr="00AE0517">
        <w:rPr>
          <w:rFonts w:ascii="Times New Roman" w:hAnsi="Times New Roman"/>
          <w:szCs w:val="24"/>
          <w:lang w:val="bg-BG"/>
        </w:rPr>
        <w:t>от 2006</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 xml:space="preserve">г., бр.59 </w:t>
      </w:r>
      <w:r w:rsidR="00473CFF" w:rsidRPr="00AE0517">
        <w:rPr>
          <w:rFonts w:ascii="Times New Roman" w:hAnsi="Times New Roman"/>
          <w:szCs w:val="24"/>
          <w:lang w:val="bg-BG"/>
        </w:rPr>
        <w:t xml:space="preserve">и 109 </w:t>
      </w:r>
      <w:r w:rsidR="00325E44" w:rsidRPr="00AE0517">
        <w:rPr>
          <w:rFonts w:ascii="Times New Roman" w:hAnsi="Times New Roman"/>
          <w:szCs w:val="24"/>
          <w:lang w:val="bg-BG"/>
        </w:rPr>
        <w:t>от 2007</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 бр.28</w:t>
      </w:r>
      <w:r w:rsidR="00473CFF" w:rsidRPr="00AE0517">
        <w:rPr>
          <w:rFonts w:ascii="Times New Roman" w:hAnsi="Times New Roman"/>
          <w:szCs w:val="24"/>
          <w:lang w:val="bg-BG"/>
        </w:rPr>
        <w:t>, 43</w:t>
      </w:r>
      <w:r w:rsidR="00325E44" w:rsidRPr="00AE0517">
        <w:rPr>
          <w:rFonts w:ascii="Times New Roman" w:hAnsi="Times New Roman"/>
          <w:szCs w:val="24"/>
          <w:lang w:val="bg-BG"/>
        </w:rPr>
        <w:t xml:space="preserve"> </w:t>
      </w:r>
      <w:r w:rsidR="00473CFF" w:rsidRPr="00AE0517">
        <w:rPr>
          <w:rFonts w:ascii="Times New Roman" w:hAnsi="Times New Roman"/>
          <w:szCs w:val="24"/>
          <w:lang w:val="bg-BG"/>
        </w:rPr>
        <w:t xml:space="preserve">и 106 </w:t>
      </w:r>
      <w:r w:rsidR="00325E44" w:rsidRPr="00AE0517">
        <w:rPr>
          <w:rFonts w:ascii="Times New Roman" w:hAnsi="Times New Roman"/>
          <w:szCs w:val="24"/>
          <w:lang w:val="bg-BG"/>
        </w:rPr>
        <w:t>от 2008</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473CFF" w:rsidRPr="00AE0517">
        <w:rPr>
          <w:rFonts w:ascii="Times New Roman" w:hAnsi="Times New Roman"/>
          <w:szCs w:val="24"/>
          <w:lang w:val="bg-BG"/>
        </w:rPr>
        <w:t xml:space="preserve"> </w:t>
      </w:r>
      <w:r w:rsidR="00325E44" w:rsidRPr="00AE0517">
        <w:rPr>
          <w:rFonts w:ascii="Times New Roman" w:hAnsi="Times New Roman"/>
          <w:szCs w:val="24"/>
          <w:lang w:val="bg-BG"/>
        </w:rPr>
        <w:t>бр.12</w:t>
      </w:r>
      <w:r w:rsidR="00477154" w:rsidRPr="00AE0517">
        <w:rPr>
          <w:rFonts w:ascii="Times New Roman" w:hAnsi="Times New Roman"/>
          <w:szCs w:val="24"/>
          <w:lang w:val="bg-BG"/>
        </w:rPr>
        <w:t>, 32, 42, 44 и 95</w:t>
      </w:r>
      <w:r w:rsidR="00325E44" w:rsidRPr="00AE0517">
        <w:rPr>
          <w:rFonts w:ascii="Times New Roman" w:hAnsi="Times New Roman"/>
          <w:szCs w:val="24"/>
          <w:lang w:val="bg-BG"/>
        </w:rPr>
        <w:t xml:space="preserve"> от 2009</w:t>
      </w:r>
      <w:r w:rsidR="00477154" w:rsidRPr="00AE0517">
        <w:rPr>
          <w:rFonts w:ascii="Times New Roman" w:hAnsi="Times New Roman"/>
          <w:szCs w:val="24"/>
          <w:lang w:val="bg-BG"/>
        </w:rPr>
        <w:t xml:space="preserve"> </w:t>
      </w:r>
      <w:r w:rsidR="00325E44" w:rsidRPr="00AE0517">
        <w:rPr>
          <w:rFonts w:ascii="Times New Roman" w:hAnsi="Times New Roman"/>
          <w:szCs w:val="24"/>
          <w:lang w:val="bg-BG"/>
        </w:rPr>
        <w:t>г., бр.54</w:t>
      </w:r>
      <w:r w:rsidR="00477154" w:rsidRPr="00AE0517">
        <w:rPr>
          <w:rFonts w:ascii="Times New Roman" w:hAnsi="Times New Roman"/>
          <w:szCs w:val="24"/>
          <w:lang w:val="bg-BG"/>
        </w:rPr>
        <w:t xml:space="preserve">, 55, 73 и 94 </w:t>
      </w:r>
      <w:r w:rsidR="00325E44" w:rsidRPr="00AE0517">
        <w:rPr>
          <w:rFonts w:ascii="Times New Roman" w:hAnsi="Times New Roman"/>
          <w:szCs w:val="24"/>
          <w:lang w:val="bg-BG"/>
        </w:rPr>
        <w:t>от 2010</w:t>
      </w:r>
      <w:r w:rsidR="00477154" w:rsidRPr="00AE0517">
        <w:rPr>
          <w:rFonts w:ascii="Times New Roman" w:hAnsi="Times New Roman"/>
          <w:szCs w:val="24"/>
          <w:lang w:val="bg-BG"/>
        </w:rPr>
        <w:t xml:space="preserve"> </w:t>
      </w:r>
      <w:r w:rsidR="00325E44" w:rsidRPr="00AE0517">
        <w:rPr>
          <w:rFonts w:ascii="Times New Roman" w:hAnsi="Times New Roman"/>
          <w:szCs w:val="24"/>
          <w:lang w:val="bg-BG"/>
        </w:rPr>
        <w:t>г., бр.82 от 2011</w:t>
      </w:r>
      <w:r w:rsidR="00004CEC" w:rsidRPr="00AE0517">
        <w:rPr>
          <w:rFonts w:ascii="Times New Roman" w:hAnsi="Times New Roman"/>
          <w:szCs w:val="24"/>
          <w:lang w:val="bg-BG"/>
        </w:rPr>
        <w:t xml:space="preserve"> </w:t>
      </w:r>
      <w:r w:rsidR="00325E44" w:rsidRPr="00AE0517">
        <w:rPr>
          <w:rFonts w:ascii="Times New Roman" w:hAnsi="Times New Roman"/>
          <w:szCs w:val="24"/>
          <w:lang w:val="bg-BG"/>
        </w:rPr>
        <w:t>г., бр.38</w:t>
      </w:r>
      <w:r w:rsidR="00004CEC" w:rsidRPr="00AE0517">
        <w:rPr>
          <w:rFonts w:ascii="Times New Roman" w:hAnsi="Times New Roman"/>
          <w:szCs w:val="24"/>
          <w:lang w:val="bg-BG"/>
        </w:rPr>
        <w:t xml:space="preserve"> и 54</w:t>
      </w:r>
      <w:r w:rsidR="00325E44" w:rsidRPr="00AE0517">
        <w:rPr>
          <w:rFonts w:ascii="Times New Roman" w:hAnsi="Times New Roman"/>
          <w:szCs w:val="24"/>
          <w:lang w:val="bg-BG"/>
        </w:rPr>
        <w:t xml:space="preserve"> от 2012</w:t>
      </w:r>
      <w:r w:rsidR="00004CEC"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004CEC" w:rsidRPr="00AE0517">
        <w:rPr>
          <w:rFonts w:ascii="Times New Roman" w:hAnsi="Times New Roman"/>
          <w:szCs w:val="24"/>
          <w:lang w:val="bg-BG"/>
        </w:rPr>
        <w:t>.</w:t>
      </w:r>
      <w:r w:rsidR="00753298" w:rsidRPr="00AE0517">
        <w:rPr>
          <w:rFonts w:ascii="Times New Roman" w:hAnsi="Times New Roman"/>
          <w:szCs w:val="24"/>
          <w:lang w:val="bg-BG"/>
        </w:rPr>
        <w:t>,</w:t>
      </w:r>
      <w:r w:rsidR="00325E44" w:rsidRPr="00AE0517">
        <w:rPr>
          <w:rFonts w:ascii="Times New Roman" w:hAnsi="Times New Roman"/>
          <w:szCs w:val="24"/>
          <w:lang w:val="bg-BG"/>
        </w:rPr>
        <w:t xml:space="preserve"> бр.15</w:t>
      </w:r>
      <w:r w:rsidR="00004CEC" w:rsidRPr="00AE0517">
        <w:rPr>
          <w:rFonts w:ascii="Times New Roman" w:hAnsi="Times New Roman"/>
          <w:szCs w:val="24"/>
          <w:lang w:val="bg-BG"/>
        </w:rPr>
        <w:t xml:space="preserve"> и 66</w:t>
      </w:r>
      <w:r w:rsidR="00325E44" w:rsidRPr="00AE0517">
        <w:rPr>
          <w:rFonts w:ascii="Times New Roman" w:hAnsi="Times New Roman"/>
          <w:szCs w:val="24"/>
          <w:lang w:val="bg-BG"/>
        </w:rPr>
        <w:t xml:space="preserve"> от 2013</w:t>
      </w:r>
      <w:r w:rsidR="00004CEC" w:rsidRPr="00AE0517">
        <w:rPr>
          <w:rFonts w:ascii="Times New Roman" w:hAnsi="Times New Roman"/>
          <w:szCs w:val="24"/>
          <w:lang w:val="bg-BG"/>
        </w:rPr>
        <w:t xml:space="preserve"> </w:t>
      </w:r>
      <w:r w:rsidR="00325E44" w:rsidRPr="00AE0517">
        <w:rPr>
          <w:rFonts w:ascii="Times New Roman" w:hAnsi="Times New Roman"/>
          <w:szCs w:val="24"/>
          <w:lang w:val="bg-BG"/>
        </w:rPr>
        <w:t>г., бр.98 от 2014</w:t>
      </w:r>
      <w:r w:rsidR="000F7920"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753298" w:rsidRPr="00AE0517">
        <w:rPr>
          <w:rFonts w:ascii="Times New Roman" w:hAnsi="Times New Roman"/>
          <w:szCs w:val="24"/>
          <w:lang w:val="bg-BG"/>
        </w:rPr>
        <w:t xml:space="preserve">., </w:t>
      </w:r>
      <w:r w:rsidR="00325E44" w:rsidRPr="00AE0517">
        <w:rPr>
          <w:rFonts w:ascii="Times New Roman" w:hAnsi="Times New Roman"/>
          <w:szCs w:val="24"/>
          <w:lang w:val="bg-BG"/>
        </w:rPr>
        <w:t>бр.42</w:t>
      </w:r>
      <w:r w:rsidR="00004CEC" w:rsidRPr="00AE0517">
        <w:rPr>
          <w:rFonts w:ascii="Times New Roman" w:hAnsi="Times New Roman"/>
          <w:szCs w:val="24"/>
          <w:lang w:val="bg-BG"/>
        </w:rPr>
        <w:t xml:space="preserve"> и 60</w:t>
      </w:r>
      <w:r w:rsidR="00325E44" w:rsidRPr="00AE0517">
        <w:rPr>
          <w:rFonts w:ascii="Times New Roman" w:hAnsi="Times New Roman"/>
          <w:szCs w:val="24"/>
          <w:lang w:val="bg-BG"/>
        </w:rPr>
        <w:t xml:space="preserve"> от 2015</w:t>
      </w:r>
      <w:r w:rsidR="000F7920"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753298" w:rsidRPr="00AE0517">
        <w:rPr>
          <w:rFonts w:ascii="Times New Roman" w:hAnsi="Times New Roman"/>
          <w:szCs w:val="24"/>
          <w:lang w:val="bg-BG"/>
        </w:rPr>
        <w:t xml:space="preserve"> </w:t>
      </w:r>
      <w:r w:rsidR="00325E44" w:rsidRPr="00AE0517">
        <w:rPr>
          <w:rFonts w:ascii="Times New Roman" w:hAnsi="Times New Roman"/>
          <w:szCs w:val="24"/>
          <w:lang w:val="bg-BG"/>
        </w:rPr>
        <w:t>бр.58</w:t>
      </w:r>
      <w:r w:rsidR="00004CEC" w:rsidRPr="00AE0517">
        <w:rPr>
          <w:rFonts w:ascii="Times New Roman" w:hAnsi="Times New Roman"/>
          <w:szCs w:val="24"/>
          <w:lang w:val="bg-BG"/>
        </w:rPr>
        <w:t>, 75</w:t>
      </w:r>
      <w:r w:rsidR="00325E44" w:rsidRPr="00AE0517">
        <w:rPr>
          <w:rFonts w:ascii="Times New Roman" w:hAnsi="Times New Roman"/>
          <w:szCs w:val="24"/>
          <w:lang w:val="bg-BG"/>
        </w:rPr>
        <w:t xml:space="preserve"> </w:t>
      </w:r>
      <w:r w:rsidR="00004CEC" w:rsidRPr="00AE0517">
        <w:rPr>
          <w:rFonts w:ascii="Times New Roman" w:hAnsi="Times New Roman"/>
          <w:szCs w:val="24"/>
          <w:lang w:val="bg-BG"/>
        </w:rPr>
        <w:t xml:space="preserve">и 98 </w:t>
      </w:r>
      <w:r w:rsidR="00325E44" w:rsidRPr="00AE0517">
        <w:rPr>
          <w:rFonts w:ascii="Times New Roman" w:hAnsi="Times New Roman"/>
          <w:szCs w:val="24"/>
          <w:lang w:val="bg-BG"/>
        </w:rPr>
        <w:t>от 2016</w:t>
      </w:r>
      <w:r w:rsidR="00004CEC" w:rsidRPr="00AE0517">
        <w:rPr>
          <w:rFonts w:ascii="Times New Roman" w:hAnsi="Times New Roman"/>
          <w:szCs w:val="24"/>
          <w:lang w:val="bg-BG"/>
        </w:rPr>
        <w:t xml:space="preserve"> </w:t>
      </w:r>
      <w:r w:rsidR="00325E44" w:rsidRPr="00AE0517">
        <w:rPr>
          <w:rFonts w:ascii="Times New Roman" w:hAnsi="Times New Roman"/>
          <w:szCs w:val="24"/>
          <w:lang w:val="bg-BG"/>
        </w:rPr>
        <w:t xml:space="preserve">г., бр.99 </w:t>
      </w:r>
      <w:r w:rsidR="000F7920" w:rsidRPr="00AE0517">
        <w:rPr>
          <w:rFonts w:ascii="Times New Roman" w:hAnsi="Times New Roman"/>
          <w:szCs w:val="24"/>
          <w:lang w:val="bg-BG"/>
        </w:rPr>
        <w:t xml:space="preserve">и 103 </w:t>
      </w:r>
      <w:r w:rsidR="00325E44" w:rsidRPr="00AE0517">
        <w:rPr>
          <w:rFonts w:ascii="Times New Roman" w:hAnsi="Times New Roman"/>
          <w:szCs w:val="24"/>
          <w:lang w:val="bg-BG"/>
        </w:rPr>
        <w:t>от 2017</w:t>
      </w:r>
      <w:r w:rsidR="000F7920"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753298" w:rsidRPr="00AE0517">
        <w:rPr>
          <w:rFonts w:ascii="Times New Roman" w:hAnsi="Times New Roman"/>
          <w:szCs w:val="24"/>
          <w:lang w:val="bg-BG"/>
        </w:rPr>
        <w:t xml:space="preserve">. и </w:t>
      </w:r>
      <w:r w:rsidR="00325E44" w:rsidRPr="00AE0517">
        <w:rPr>
          <w:rFonts w:ascii="Times New Roman" w:hAnsi="Times New Roman"/>
          <w:szCs w:val="24"/>
          <w:lang w:val="bg-BG"/>
        </w:rPr>
        <w:t>бр.24 от 2018</w:t>
      </w:r>
      <w:r w:rsidR="000F7920" w:rsidRPr="00AE0517">
        <w:rPr>
          <w:rFonts w:ascii="Times New Roman" w:hAnsi="Times New Roman"/>
          <w:szCs w:val="24"/>
          <w:lang w:val="bg-BG"/>
        </w:rPr>
        <w:t xml:space="preserve"> </w:t>
      </w:r>
      <w:r w:rsidR="00325E44" w:rsidRPr="00AE0517">
        <w:rPr>
          <w:rFonts w:ascii="Times New Roman" w:hAnsi="Times New Roman"/>
          <w:szCs w:val="24"/>
          <w:lang w:val="bg-BG"/>
        </w:rPr>
        <w:t>г.</w:t>
      </w:r>
      <w:r w:rsidR="00EA251C" w:rsidRPr="00AE0517">
        <w:rPr>
          <w:rFonts w:ascii="Times New Roman" w:hAnsi="Times New Roman"/>
          <w:szCs w:val="24"/>
          <w:lang w:val="bg-BG"/>
        </w:rPr>
        <w:t>)</w:t>
      </w:r>
      <w:r w:rsidRPr="00AE0517">
        <w:rPr>
          <w:rFonts w:ascii="Times New Roman" w:hAnsi="Times New Roman"/>
          <w:szCs w:val="24"/>
          <w:lang w:val="bg-BG"/>
        </w:rPr>
        <w:t xml:space="preserve"> в чл.15, ал.2, </w:t>
      </w:r>
      <w:r w:rsidR="00CC4C13" w:rsidRPr="00AE0517">
        <w:rPr>
          <w:rFonts w:ascii="Times New Roman" w:hAnsi="Times New Roman"/>
          <w:szCs w:val="24"/>
          <w:lang w:val="bg-BG"/>
        </w:rPr>
        <w:t>т.15</w:t>
      </w:r>
      <w:r w:rsidRPr="00AE0517">
        <w:rPr>
          <w:rFonts w:ascii="Times New Roman" w:hAnsi="Times New Roman"/>
          <w:szCs w:val="24"/>
          <w:lang w:val="bg-BG"/>
        </w:rPr>
        <w:t xml:space="preserve"> думите „пътните и винетните такси“ се заменят с „пътните такси по чл.10 от Закона за пътищата“. </w:t>
      </w:r>
    </w:p>
    <w:p w:rsidR="00C85307" w:rsidRPr="00B25FF3" w:rsidRDefault="00C85307" w:rsidP="00734A93">
      <w:pPr>
        <w:spacing w:line="360" w:lineRule="auto"/>
        <w:ind w:firstLine="705"/>
        <w:jc w:val="both"/>
        <w:rPr>
          <w:rFonts w:ascii="Times New Roman" w:hAnsi="Times New Roman"/>
          <w:i/>
          <w:szCs w:val="24"/>
          <w:lang w:val="en-US"/>
        </w:rPr>
      </w:pPr>
      <w:r w:rsidRPr="00B25FF3">
        <w:rPr>
          <w:rFonts w:ascii="Times New Roman" w:hAnsi="Times New Roman"/>
          <w:b/>
          <w:i/>
          <w:szCs w:val="24"/>
          <w:u w:val="single"/>
          <w:lang w:val="bg-BG"/>
        </w:rPr>
        <w:t>Предложение от н.пр. Александър Ненков и група народни представители:</w:t>
      </w:r>
    </w:p>
    <w:p w:rsidR="003B5261" w:rsidRPr="00B25FF3" w:rsidRDefault="003B5261" w:rsidP="00734A93">
      <w:pPr>
        <w:spacing w:line="360" w:lineRule="auto"/>
        <w:ind w:firstLine="705"/>
        <w:jc w:val="both"/>
        <w:rPr>
          <w:rFonts w:ascii="Times New Roman" w:hAnsi="Times New Roman"/>
          <w:i/>
          <w:szCs w:val="24"/>
          <w:lang w:val="bg-BG"/>
        </w:rPr>
      </w:pPr>
      <w:r w:rsidRPr="00B25FF3">
        <w:rPr>
          <w:rFonts w:ascii="Times New Roman" w:hAnsi="Times New Roman"/>
          <w:i/>
          <w:szCs w:val="24"/>
          <w:lang w:val="bg-BG"/>
        </w:rPr>
        <w:t>Досегашният § 25 става § 33;</w:t>
      </w:r>
    </w:p>
    <w:p w:rsidR="001402F1" w:rsidRPr="00AE0517" w:rsidRDefault="001402F1" w:rsidP="00734A93">
      <w:pPr>
        <w:spacing w:line="360" w:lineRule="auto"/>
        <w:ind w:firstLine="705"/>
        <w:jc w:val="both"/>
        <w:rPr>
          <w:rFonts w:ascii="Times New Roman" w:hAnsi="Times New Roman"/>
          <w:b/>
          <w:szCs w:val="24"/>
          <w:lang w:val="bg-BG"/>
        </w:rPr>
      </w:pPr>
      <w:r w:rsidRPr="00AE0517">
        <w:rPr>
          <w:rFonts w:ascii="Times New Roman" w:hAnsi="Times New Roman"/>
          <w:b/>
          <w:szCs w:val="24"/>
          <w:lang w:val="bg-BG"/>
        </w:rPr>
        <w:t>Предложението е оттеглено.</w:t>
      </w:r>
    </w:p>
    <w:p w:rsidR="001622C3" w:rsidRPr="00B25FF3" w:rsidRDefault="001622C3" w:rsidP="00734A93">
      <w:pPr>
        <w:spacing w:line="360" w:lineRule="auto"/>
        <w:ind w:firstLine="705"/>
        <w:jc w:val="both"/>
        <w:rPr>
          <w:rFonts w:ascii="Times New Roman" w:hAnsi="Times New Roman"/>
          <w:b/>
          <w:bCs/>
          <w:iCs/>
          <w:szCs w:val="24"/>
          <w:lang w:val="bg-BG"/>
        </w:rPr>
      </w:pPr>
      <w:proofErr w:type="gramStart"/>
      <w:r w:rsidRPr="00B25FF3">
        <w:rPr>
          <w:rFonts w:ascii="Times New Roman" w:hAnsi="Times New Roman"/>
          <w:b/>
          <w:bCs/>
          <w:iCs/>
          <w:szCs w:val="24"/>
        </w:rPr>
        <w:t>Комисията подкрепя текста на вносителя за § 25, който става § 30.</w:t>
      </w:r>
      <w:proofErr w:type="gramEnd"/>
    </w:p>
    <w:p w:rsidR="003B5261" w:rsidRPr="00AE0517" w:rsidRDefault="003B5261" w:rsidP="00734A93">
      <w:pPr>
        <w:spacing w:line="360" w:lineRule="auto"/>
        <w:ind w:firstLine="705"/>
        <w:jc w:val="both"/>
        <w:rPr>
          <w:rFonts w:ascii="Times New Roman" w:hAnsi="Times New Roman"/>
          <w:b/>
          <w:i/>
          <w:szCs w:val="24"/>
          <w:lang w:val="en-US"/>
        </w:rPr>
      </w:pPr>
    </w:p>
    <w:p w:rsidR="001B2E27" w:rsidRPr="00AE0517" w:rsidRDefault="001B2E27" w:rsidP="00734A93">
      <w:pPr>
        <w:spacing w:line="360" w:lineRule="auto"/>
        <w:ind w:firstLine="705"/>
        <w:jc w:val="both"/>
        <w:rPr>
          <w:rFonts w:ascii="Times New Roman" w:hAnsi="Times New Roman"/>
          <w:bCs/>
          <w:iCs/>
          <w:szCs w:val="24"/>
          <w:lang w:val="bg-BG"/>
        </w:rPr>
      </w:pPr>
      <w:r w:rsidRPr="00AE0517">
        <w:rPr>
          <w:rFonts w:ascii="Times New Roman" w:hAnsi="Times New Roman"/>
          <w:b/>
          <w:szCs w:val="24"/>
          <w:lang w:val="bg-BG"/>
        </w:rPr>
        <w:t xml:space="preserve">§ </w:t>
      </w:r>
      <w:r w:rsidR="00787C1A" w:rsidRPr="00AE0517">
        <w:rPr>
          <w:rFonts w:ascii="Times New Roman" w:hAnsi="Times New Roman"/>
          <w:b/>
          <w:szCs w:val="24"/>
          <w:lang w:val="bg-BG"/>
        </w:rPr>
        <w:t>2</w:t>
      </w:r>
      <w:r w:rsidR="005D4035" w:rsidRPr="00AE0517">
        <w:rPr>
          <w:rFonts w:ascii="Times New Roman" w:hAnsi="Times New Roman"/>
          <w:b/>
          <w:szCs w:val="24"/>
          <w:lang w:val="bg-BG"/>
        </w:rPr>
        <w:t>6</w:t>
      </w:r>
      <w:r w:rsidRPr="00AE0517">
        <w:rPr>
          <w:rFonts w:ascii="Times New Roman" w:hAnsi="Times New Roman"/>
          <w:b/>
          <w:szCs w:val="24"/>
          <w:lang w:val="bg-BG"/>
        </w:rPr>
        <w:t xml:space="preserve">. </w:t>
      </w:r>
      <w:r w:rsidRPr="00AE0517">
        <w:rPr>
          <w:rFonts w:ascii="Times New Roman" w:hAnsi="Times New Roman"/>
          <w:szCs w:val="24"/>
          <w:lang w:val="bg-BG"/>
        </w:rPr>
        <w:t>В Закон за обществените поръчки (о</w:t>
      </w:r>
      <w:r w:rsidRPr="00AE0517">
        <w:rPr>
          <w:rFonts w:ascii="Times New Roman" w:hAnsi="Times New Roman"/>
          <w:iCs/>
          <w:szCs w:val="24"/>
          <w:lang w:val="bg-BG"/>
        </w:rPr>
        <w:t>бн. ДВ. бр.</w:t>
      </w:r>
      <w:r w:rsidRPr="00AE0517">
        <w:rPr>
          <w:rFonts w:ascii="Times New Roman" w:hAnsi="Times New Roman"/>
          <w:bCs/>
          <w:szCs w:val="24"/>
          <w:lang w:val="bg-BG"/>
        </w:rPr>
        <w:t>13</w:t>
      </w:r>
      <w:r w:rsidRPr="00AE0517">
        <w:rPr>
          <w:rFonts w:ascii="Times New Roman" w:hAnsi="Times New Roman"/>
          <w:iCs/>
          <w:szCs w:val="24"/>
          <w:lang w:val="bg-BG"/>
        </w:rPr>
        <w:t xml:space="preserve"> от 2016г., </w:t>
      </w:r>
      <w:proofErr w:type="gramStart"/>
      <w:r w:rsidR="00824331" w:rsidRPr="00AE0517">
        <w:rPr>
          <w:rFonts w:ascii="Times New Roman" w:hAnsi="Times New Roman"/>
          <w:iCs/>
          <w:szCs w:val="24"/>
          <w:lang w:val="en-US"/>
        </w:rPr>
        <w:t>доп</w:t>
      </w:r>
      <w:proofErr w:type="gramEnd"/>
      <w:r w:rsidR="00824331" w:rsidRPr="00AE0517">
        <w:rPr>
          <w:rFonts w:ascii="Times New Roman" w:hAnsi="Times New Roman"/>
          <w:iCs/>
          <w:szCs w:val="24"/>
          <w:lang w:val="en-US"/>
        </w:rPr>
        <w:t xml:space="preserve">. </w:t>
      </w:r>
      <w:proofErr w:type="gramStart"/>
      <w:r w:rsidR="00824331" w:rsidRPr="00AE0517">
        <w:rPr>
          <w:rFonts w:ascii="Times New Roman" w:hAnsi="Times New Roman"/>
          <w:iCs/>
          <w:szCs w:val="24"/>
          <w:lang w:val="en-US"/>
        </w:rPr>
        <w:t>ДВ.</w:t>
      </w:r>
      <w:proofErr w:type="gramEnd"/>
      <w:r w:rsidR="00824331" w:rsidRPr="00AE0517">
        <w:rPr>
          <w:rFonts w:ascii="Times New Roman" w:hAnsi="Times New Roman"/>
          <w:iCs/>
          <w:szCs w:val="24"/>
          <w:lang w:val="en-US"/>
        </w:rPr>
        <w:t xml:space="preserve"> </w:t>
      </w:r>
      <w:r w:rsidRPr="00AE0517">
        <w:rPr>
          <w:rFonts w:ascii="Times New Roman" w:hAnsi="Times New Roman"/>
          <w:iCs/>
          <w:szCs w:val="24"/>
          <w:lang w:val="bg-BG"/>
        </w:rPr>
        <w:t xml:space="preserve"> бр.</w:t>
      </w:r>
      <w:r w:rsidRPr="00AE0517">
        <w:rPr>
          <w:rFonts w:ascii="Times New Roman" w:hAnsi="Times New Roman"/>
          <w:bCs/>
          <w:szCs w:val="24"/>
          <w:lang w:val="bg-BG"/>
        </w:rPr>
        <w:t>34</w:t>
      </w:r>
      <w:r w:rsidRPr="00AE0517">
        <w:rPr>
          <w:rFonts w:ascii="Times New Roman" w:hAnsi="Times New Roman"/>
          <w:iCs/>
          <w:szCs w:val="24"/>
          <w:lang w:val="bg-BG"/>
        </w:rPr>
        <w:t xml:space="preserve"> от 2016г.,  </w:t>
      </w:r>
      <w:proofErr w:type="gramStart"/>
      <w:r w:rsidR="00824331" w:rsidRPr="00AE0517">
        <w:rPr>
          <w:rFonts w:ascii="Times New Roman" w:hAnsi="Times New Roman"/>
          <w:iCs/>
          <w:szCs w:val="24"/>
          <w:lang w:val="en-US"/>
        </w:rPr>
        <w:t>изм</w:t>
      </w:r>
      <w:proofErr w:type="gramEnd"/>
      <w:r w:rsidR="00824331" w:rsidRPr="00AE0517">
        <w:rPr>
          <w:rFonts w:ascii="Times New Roman" w:hAnsi="Times New Roman"/>
          <w:iCs/>
          <w:szCs w:val="24"/>
          <w:lang w:val="en-US"/>
        </w:rPr>
        <w:t xml:space="preserve">. </w:t>
      </w:r>
      <w:proofErr w:type="gramStart"/>
      <w:r w:rsidR="00824331" w:rsidRPr="00AE0517">
        <w:rPr>
          <w:rFonts w:ascii="Times New Roman" w:hAnsi="Times New Roman"/>
          <w:iCs/>
          <w:szCs w:val="24"/>
          <w:lang w:val="en-US"/>
        </w:rPr>
        <w:t>и</w:t>
      </w:r>
      <w:proofErr w:type="gramEnd"/>
      <w:r w:rsidR="00824331" w:rsidRPr="00AE0517">
        <w:rPr>
          <w:rFonts w:ascii="Times New Roman" w:hAnsi="Times New Roman"/>
          <w:iCs/>
          <w:szCs w:val="24"/>
          <w:lang w:val="en-US"/>
        </w:rPr>
        <w:t xml:space="preserve"> доп. </w:t>
      </w:r>
      <w:proofErr w:type="gramStart"/>
      <w:r w:rsidR="00824331" w:rsidRPr="00AE0517">
        <w:rPr>
          <w:rFonts w:ascii="Times New Roman" w:hAnsi="Times New Roman"/>
          <w:iCs/>
          <w:szCs w:val="24"/>
          <w:lang w:val="en-US"/>
        </w:rPr>
        <w:t>ДВ.</w:t>
      </w:r>
      <w:proofErr w:type="gramEnd"/>
      <w:r w:rsidR="00824331" w:rsidRPr="00AE0517">
        <w:rPr>
          <w:rFonts w:ascii="Times New Roman" w:hAnsi="Times New Roman"/>
          <w:iCs/>
          <w:szCs w:val="24"/>
          <w:lang w:val="bg-BG"/>
        </w:rPr>
        <w:t xml:space="preserve"> </w:t>
      </w:r>
      <w:r w:rsidRPr="00AE0517">
        <w:rPr>
          <w:rFonts w:ascii="Times New Roman" w:hAnsi="Times New Roman"/>
          <w:iCs/>
          <w:szCs w:val="24"/>
          <w:lang w:val="bg-BG"/>
        </w:rPr>
        <w:t xml:space="preserve">бр. </w:t>
      </w:r>
      <w:r w:rsidRPr="00AE0517">
        <w:rPr>
          <w:rFonts w:ascii="Times New Roman" w:hAnsi="Times New Roman"/>
          <w:bCs/>
          <w:szCs w:val="24"/>
          <w:lang w:val="bg-BG"/>
        </w:rPr>
        <w:t>63, 85</w:t>
      </w:r>
      <w:r w:rsidR="00824331" w:rsidRPr="00AE0517">
        <w:rPr>
          <w:rFonts w:ascii="Times New Roman" w:hAnsi="Times New Roman"/>
          <w:iCs/>
          <w:szCs w:val="24"/>
          <w:lang w:val="bg-BG"/>
        </w:rPr>
        <w:t xml:space="preserve">, 96 и 102 </w:t>
      </w:r>
      <w:r w:rsidRPr="00AE0517">
        <w:rPr>
          <w:rFonts w:ascii="Times New Roman" w:hAnsi="Times New Roman"/>
          <w:iCs/>
          <w:szCs w:val="24"/>
          <w:lang w:val="bg-BG"/>
        </w:rPr>
        <w:t xml:space="preserve">от 2017г., , </w:t>
      </w:r>
      <w:r w:rsidR="00824331" w:rsidRPr="00AE0517">
        <w:rPr>
          <w:rFonts w:ascii="Times New Roman" w:hAnsi="Times New Roman"/>
          <w:iCs/>
          <w:szCs w:val="24"/>
          <w:lang w:val="en-US"/>
        </w:rPr>
        <w:t xml:space="preserve">изм. </w:t>
      </w:r>
      <w:proofErr w:type="gramStart"/>
      <w:r w:rsidR="00824331" w:rsidRPr="00AE0517">
        <w:rPr>
          <w:rFonts w:ascii="Times New Roman" w:hAnsi="Times New Roman"/>
          <w:iCs/>
          <w:szCs w:val="24"/>
          <w:lang w:val="en-US"/>
        </w:rPr>
        <w:t>и</w:t>
      </w:r>
      <w:proofErr w:type="gramEnd"/>
      <w:r w:rsidR="00824331" w:rsidRPr="00AE0517">
        <w:rPr>
          <w:rFonts w:ascii="Times New Roman" w:hAnsi="Times New Roman"/>
          <w:iCs/>
          <w:szCs w:val="24"/>
          <w:lang w:val="en-US"/>
        </w:rPr>
        <w:t xml:space="preserve"> доп. </w:t>
      </w:r>
      <w:proofErr w:type="gramStart"/>
      <w:r w:rsidR="00824331" w:rsidRPr="00AE0517">
        <w:rPr>
          <w:rFonts w:ascii="Times New Roman" w:hAnsi="Times New Roman"/>
          <w:iCs/>
          <w:szCs w:val="24"/>
          <w:lang w:val="en-US"/>
        </w:rPr>
        <w:t>ДВ.</w:t>
      </w:r>
      <w:proofErr w:type="gramEnd"/>
      <w:r w:rsidR="00824331" w:rsidRPr="00AE0517">
        <w:rPr>
          <w:rFonts w:ascii="Times New Roman" w:hAnsi="Times New Roman"/>
          <w:iCs/>
          <w:szCs w:val="24"/>
          <w:lang w:val="bg-BG"/>
        </w:rPr>
        <w:t xml:space="preserve"> </w:t>
      </w:r>
      <w:r w:rsidRPr="00AE0517">
        <w:rPr>
          <w:rFonts w:ascii="Times New Roman" w:hAnsi="Times New Roman"/>
          <w:iCs/>
          <w:szCs w:val="24"/>
          <w:lang w:val="bg-BG"/>
        </w:rPr>
        <w:t>бр.</w:t>
      </w:r>
      <w:r w:rsidRPr="00AE0517">
        <w:rPr>
          <w:rFonts w:ascii="Times New Roman" w:hAnsi="Times New Roman"/>
          <w:bCs/>
          <w:szCs w:val="24"/>
          <w:lang w:val="bg-BG"/>
        </w:rPr>
        <w:t>7, 15, 17, 24 и 30 от</w:t>
      </w:r>
      <w:r w:rsidRPr="00AE0517">
        <w:rPr>
          <w:rFonts w:ascii="Times New Roman" w:hAnsi="Times New Roman"/>
          <w:iCs/>
          <w:szCs w:val="24"/>
          <w:lang w:val="bg-BG"/>
        </w:rPr>
        <w:t xml:space="preserve"> </w:t>
      </w:r>
      <w:r w:rsidRPr="00AE0517">
        <w:rPr>
          <w:rFonts w:ascii="Times New Roman" w:hAnsi="Times New Roman"/>
          <w:bCs/>
          <w:iCs/>
          <w:szCs w:val="24"/>
          <w:lang w:val="bg-BG"/>
        </w:rPr>
        <w:t>2018г.), в чл. 14 се правят следните изменения и допълнения:</w:t>
      </w:r>
    </w:p>
    <w:p w:rsidR="001B2E27" w:rsidRPr="00AE0517" w:rsidRDefault="001B2E27" w:rsidP="00734A93">
      <w:pPr>
        <w:spacing w:line="360" w:lineRule="auto"/>
        <w:ind w:firstLine="705"/>
        <w:jc w:val="both"/>
        <w:rPr>
          <w:rFonts w:ascii="Times New Roman" w:hAnsi="Times New Roman"/>
          <w:bCs/>
          <w:iCs/>
          <w:szCs w:val="24"/>
          <w:lang w:val="bg-BG"/>
        </w:rPr>
      </w:pPr>
      <w:r w:rsidRPr="00AE0517">
        <w:rPr>
          <w:rFonts w:ascii="Times New Roman" w:hAnsi="Times New Roman"/>
          <w:bCs/>
          <w:iCs/>
          <w:szCs w:val="24"/>
          <w:lang w:val="bg-BG"/>
        </w:rPr>
        <w:t>1. създава се нова ал.</w:t>
      </w:r>
      <w:r w:rsidR="00325E44" w:rsidRPr="00AE0517">
        <w:rPr>
          <w:rFonts w:ascii="Times New Roman" w:hAnsi="Times New Roman"/>
          <w:bCs/>
          <w:iCs/>
          <w:szCs w:val="24"/>
          <w:lang w:val="bg-BG"/>
        </w:rPr>
        <w:t xml:space="preserve"> </w:t>
      </w:r>
      <w:r w:rsidRPr="00AE0517">
        <w:rPr>
          <w:rFonts w:ascii="Times New Roman" w:hAnsi="Times New Roman"/>
          <w:bCs/>
          <w:iCs/>
          <w:szCs w:val="24"/>
          <w:lang w:val="bg-BG"/>
        </w:rPr>
        <w:t>9:</w:t>
      </w:r>
    </w:p>
    <w:p w:rsidR="001B2E27" w:rsidRPr="00AE0517" w:rsidRDefault="001B2E27" w:rsidP="00734A93">
      <w:pPr>
        <w:spacing w:line="360" w:lineRule="auto"/>
        <w:ind w:firstLine="705"/>
        <w:jc w:val="both"/>
        <w:rPr>
          <w:rFonts w:ascii="Times New Roman" w:hAnsi="Times New Roman"/>
          <w:bCs/>
          <w:iCs/>
          <w:szCs w:val="24"/>
          <w:lang w:val="bg-BG"/>
        </w:rPr>
      </w:pPr>
      <w:r w:rsidRPr="00AE0517">
        <w:rPr>
          <w:rFonts w:ascii="Times New Roman" w:hAnsi="Times New Roman"/>
          <w:bCs/>
          <w:iCs/>
          <w:szCs w:val="24"/>
          <w:lang w:val="bg-BG"/>
        </w:rPr>
        <w:t xml:space="preserve">„(9) Законът не се прилага за договорите, сключвани от Агенция „Пътна инфраструктура“, по реда на чл.10, ал.12 от Закона за пътищата“. </w:t>
      </w:r>
    </w:p>
    <w:p w:rsidR="00C85307" w:rsidRPr="00AE0517" w:rsidRDefault="00C85307" w:rsidP="00734A93">
      <w:pPr>
        <w:spacing w:line="360" w:lineRule="auto"/>
        <w:ind w:firstLine="705"/>
        <w:jc w:val="both"/>
        <w:rPr>
          <w:rFonts w:ascii="Times New Roman" w:hAnsi="Times New Roman"/>
          <w:bCs/>
          <w:iCs/>
          <w:szCs w:val="24"/>
          <w:lang w:val="bg-BG"/>
        </w:rPr>
      </w:pPr>
    </w:p>
    <w:p w:rsidR="001B2E27" w:rsidRPr="00B25FF3" w:rsidRDefault="00C85307" w:rsidP="00734A93">
      <w:pPr>
        <w:spacing w:line="360" w:lineRule="auto"/>
        <w:ind w:firstLine="705"/>
        <w:jc w:val="both"/>
        <w:rPr>
          <w:rFonts w:ascii="Times New Roman" w:hAnsi="Times New Roman"/>
          <w:bCs/>
          <w:i/>
          <w:iCs/>
          <w:szCs w:val="24"/>
          <w:lang w:val="bg-BG"/>
        </w:rPr>
      </w:pPr>
      <w:r w:rsidRPr="00B25FF3">
        <w:rPr>
          <w:rFonts w:ascii="Times New Roman" w:hAnsi="Times New Roman"/>
          <w:b/>
          <w:i/>
          <w:szCs w:val="24"/>
          <w:u w:val="single"/>
          <w:lang w:val="bg-BG"/>
        </w:rPr>
        <w:t>Предложение от н.пр. Александър Ненков и група народни представители:</w:t>
      </w:r>
    </w:p>
    <w:p w:rsidR="003B5261" w:rsidRPr="00AE0517" w:rsidRDefault="003B5261" w:rsidP="00734A93">
      <w:pPr>
        <w:spacing w:line="276" w:lineRule="auto"/>
        <w:ind w:firstLine="705"/>
        <w:jc w:val="both"/>
        <w:rPr>
          <w:rFonts w:ascii="Times New Roman" w:hAnsi="Times New Roman"/>
          <w:bCs/>
          <w:i/>
          <w:iCs/>
          <w:szCs w:val="24"/>
          <w:lang w:val="bg-BG"/>
        </w:rPr>
      </w:pPr>
      <w:r w:rsidRPr="00AE0517">
        <w:rPr>
          <w:rFonts w:ascii="Times New Roman" w:hAnsi="Times New Roman"/>
          <w:i/>
          <w:szCs w:val="24"/>
          <w:lang w:val="bg-BG"/>
        </w:rPr>
        <w:t>Досегашният § 26 става § 34, като след текстът „</w:t>
      </w:r>
      <w:r w:rsidRPr="00AE0517">
        <w:rPr>
          <w:rFonts w:ascii="Times New Roman" w:hAnsi="Times New Roman"/>
          <w:bCs/>
          <w:i/>
          <w:iCs/>
          <w:szCs w:val="24"/>
          <w:lang w:val="bg-BG"/>
        </w:rPr>
        <w:t xml:space="preserve">по реда на чл.10, ал.12“ се добавя „и 13“; </w:t>
      </w:r>
    </w:p>
    <w:p w:rsidR="007150C7" w:rsidRPr="00AE0517" w:rsidRDefault="001622C3" w:rsidP="00734A93">
      <w:pPr>
        <w:spacing w:line="276" w:lineRule="auto"/>
        <w:ind w:firstLine="705"/>
        <w:jc w:val="both"/>
        <w:rPr>
          <w:rFonts w:ascii="Times New Roman" w:hAnsi="Times New Roman"/>
          <w:b/>
          <w:szCs w:val="24"/>
          <w:lang w:val="bg-BG"/>
        </w:rPr>
      </w:pPr>
      <w:proofErr w:type="gramStart"/>
      <w:r w:rsidRPr="00AE0517">
        <w:rPr>
          <w:rFonts w:ascii="Times New Roman" w:hAnsi="Times New Roman"/>
          <w:b/>
          <w:szCs w:val="24"/>
        </w:rPr>
        <w:t xml:space="preserve">Комисията </w:t>
      </w:r>
      <w:r w:rsidRPr="00AE0517">
        <w:rPr>
          <w:rFonts w:ascii="Times New Roman" w:hAnsi="Times New Roman"/>
          <w:b/>
          <w:szCs w:val="24"/>
          <w:lang w:val="bg-BG"/>
        </w:rPr>
        <w:t xml:space="preserve">подкрепя по принцип </w:t>
      </w:r>
      <w:r w:rsidRPr="00AE0517">
        <w:rPr>
          <w:rFonts w:ascii="Times New Roman" w:hAnsi="Times New Roman"/>
          <w:b/>
          <w:szCs w:val="24"/>
        </w:rPr>
        <w:t>предложението</w:t>
      </w:r>
      <w:r w:rsidRPr="00AE0517">
        <w:rPr>
          <w:rFonts w:ascii="Times New Roman" w:hAnsi="Times New Roman"/>
          <w:b/>
          <w:szCs w:val="24"/>
          <w:lang w:val="bg-BG"/>
        </w:rPr>
        <w:t>.</w:t>
      </w:r>
      <w:proofErr w:type="gramEnd"/>
    </w:p>
    <w:p w:rsidR="001622C3" w:rsidRPr="00AE0517" w:rsidRDefault="001622C3" w:rsidP="00734A93">
      <w:pPr>
        <w:spacing w:line="276" w:lineRule="auto"/>
        <w:ind w:firstLine="705"/>
        <w:jc w:val="both"/>
        <w:rPr>
          <w:rFonts w:ascii="Times New Roman" w:hAnsi="Times New Roman"/>
          <w:b/>
          <w:szCs w:val="24"/>
          <w:lang w:val="bg-BG"/>
        </w:rPr>
      </w:pPr>
    </w:p>
    <w:p w:rsidR="001622C3" w:rsidRPr="00B25FF3" w:rsidRDefault="001622C3" w:rsidP="00734A93">
      <w:pPr>
        <w:spacing w:line="360" w:lineRule="auto"/>
        <w:ind w:firstLine="705"/>
        <w:jc w:val="both"/>
        <w:rPr>
          <w:rFonts w:ascii="Times New Roman" w:hAnsi="Times New Roman"/>
          <w:b/>
          <w:bCs/>
          <w:iCs/>
          <w:szCs w:val="24"/>
        </w:rPr>
      </w:pPr>
      <w:r w:rsidRPr="00B25FF3">
        <w:rPr>
          <w:rFonts w:ascii="Times New Roman" w:hAnsi="Times New Roman"/>
          <w:b/>
          <w:bCs/>
          <w:iCs/>
          <w:szCs w:val="24"/>
        </w:rPr>
        <w:t>Комисията подкрепя по принцип текста на вносителя и предлага следната редакция на § 26, който става § 31:</w:t>
      </w:r>
    </w:p>
    <w:p w:rsidR="001622C3" w:rsidRPr="00AE0517" w:rsidRDefault="001622C3"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lastRenderedPageBreak/>
        <w:t>§ 31.</w:t>
      </w:r>
      <w:r w:rsidRPr="00AE0517">
        <w:rPr>
          <w:rFonts w:ascii="Times New Roman" w:hAnsi="Times New Roman"/>
          <w:b/>
          <w:szCs w:val="24"/>
        </w:rPr>
        <w:t xml:space="preserve"> В Закон</w:t>
      </w:r>
      <w:r w:rsidR="00B04815" w:rsidRPr="00AE0517">
        <w:rPr>
          <w:rFonts w:ascii="Times New Roman" w:hAnsi="Times New Roman"/>
          <w:b/>
          <w:szCs w:val="24"/>
          <w:lang w:val="bg-BG"/>
        </w:rPr>
        <w:t>а</w:t>
      </w:r>
      <w:r w:rsidRPr="00AE0517">
        <w:rPr>
          <w:rFonts w:ascii="Times New Roman" w:hAnsi="Times New Roman"/>
          <w:b/>
          <w:szCs w:val="24"/>
        </w:rPr>
        <w:t xml:space="preserve"> за обществените поръчки (Обн.,</w:t>
      </w:r>
      <w:r w:rsidR="00753298" w:rsidRPr="00AE0517">
        <w:rPr>
          <w:rFonts w:ascii="Times New Roman" w:hAnsi="Times New Roman"/>
          <w:b/>
          <w:szCs w:val="24"/>
          <w:lang w:val="bg-BG"/>
        </w:rPr>
        <w:t xml:space="preserve"> ДВ.</w:t>
      </w:r>
      <w:r w:rsidRPr="00AE0517">
        <w:rPr>
          <w:rFonts w:ascii="Times New Roman" w:hAnsi="Times New Roman"/>
          <w:b/>
          <w:szCs w:val="24"/>
        </w:rPr>
        <w:t xml:space="preserve"> бр.13 от 2016г., </w:t>
      </w:r>
      <w:r w:rsidR="00753298" w:rsidRPr="00AE0517">
        <w:rPr>
          <w:rFonts w:ascii="Times New Roman" w:hAnsi="Times New Roman"/>
          <w:b/>
          <w:szCs w:val="24"/>
          <w:lang w:val="bg-BG"/>
        </w:rPr>
        <w:t>изм.</w:t>
      </w:r>
      <w:r w:rsidRPr="00AE0517">
        <w:rPr>
          <w:rFonts w:ascii="Times New Roman" w:hAnsi="Times New Roman"/>
          <w:b/>
          <w:szCs w:val="24"/>
        </w:rPr>
        <w:t xml:space="preserve"> бр.</w:t>
      </w:r>
      <w:r w:rsidR="00753298" w:rsidRPr="00AE0517">
        <w:rPr>
          <w:rFonts w:ascii="Times New Roman" w:hAnsi="Times New Roman"/>
          <w:b/>
          <w:szCs w:val="24"/>
          <w:lang w:val="bg-BG"/>
        </w:rPr>
        <w:t xml:space="preserve"> </w:t>
      </w:r>
      <w:r w:rsidR="00753298" w:rsidRPr="00AE0517">
        <w:rPr>
          <w:rFonts w:ascii="Times New Roman" w:hAnsi="Times New Roman"/>
          <w:b/>
          <w:szCs w:val="24"/>
        </w:rPr>
        <w:t>34 от 2016г.,</w:t>
      </w:r>
      <w:r w:rsidR="00753298" w:rsidRPr="00AE0517">
        <w:rPr>
          <w:rFonts w:ascii="Times New Roman" w:hAnsi="Times New Roman"/>
          <w:b/>
          <w:szCs w:val="24"/>
          <w:lang w:val="bg-BG"/>
        </w:rPr>
        <w:t xml:space="preserve"> </w:t>
      </w:r>
      <w:r w:rsidRPr="00AE0517">
        <w:rPr>
          <w:rFonts w:ascii="Times New Roman" w:hAnsi="Times New Roman"/>
          <w:b/>
          <w:szCs w:val="24"/>
        </w:rPr>
        <w:t>бр. 63, 85, 96 и 102 от 2017г., б</w:t>
      </w:r>
      <w:r w:rsidR="00753298" w:rsidRPr="00AE0517">
        <w:rPr>
          <w:rFonts w:ascii="Times New Roman" w:hAnsi="Times New Roman"/>
          <w:b/>
          <w:szCs w:val="24"/>
        </w:rPr>
        <w:t>р.7, 15, 17, 24</w:t>
      </w:r>
      <w:r w:rsidR="00753298" w:rsidRPr="00AE0517">
        <w:rPr>
          <w:rFonts w:ascii="Times New Roman" w:hAnsi="Times New Roman"/>
          <w:b/>
          <w:szCs w:val="24"/>
          <w:lang w:val="bg-BG"/>
        </w:rPr>
        <w:t xml:space="preserve">, </w:t>
      </w:r>
      <w:r w:rsidR="00753298" w:rsidRPr="00AE0517">
        <w:rPr>
          <w:rFonts w:ascii="Times New Roman" w:hAnsi="Times New Roman"/>
          <w:b/>
          <w:szCs w:val="24"/>
        </w:rPr>
        <w:t>30</w:t>
      </w:r>
      <w:r w:rsidR="00753298" w:rsidRPr="00AE0517">
        <w:rPr>
          <w:rFonts w:ascii="Times New Roman" w:hAnsi="Times New Roman"/>
          <w:b/>
          <w:szCs w:val="24"/>
          <w:lang w:val="bg-BG"/>
        </w:rPr>
        <w:t xml:space="preserve"> и 49</w:t>
      </w:r>
      <w:r w:rsidR="00753298" w:rsidRPr="00AE0517">
        <w:rPr>
          <w:rFonts w:ascii="Times New Roman" w:hAnsi="Times New Roman"/>
          <w:b/>
          <w:szCs w:val="24"/>
        </w:rPr>
        <w:t xml:space="preserve"> от 2018г.)</w:t>
      </w:r>
      <w:r w:rsidRPr="00AE0517">
        <w:rPr>
          <w:rFonts w:ascii="Times New Roman" w:hAnsi="Times New Roman"/>
          <w:b/>
          <w:bCs/>
          <w:iCs/>
          <w:szCs w:val="24"/>
        </w:rPr>
        <w:t xml:space="preserve"> в чл. </w:t>
      </w:r>
      <w:proofErr w:type="gramStart"/>
      <w:r w:rsidRPr="00AE0517">
        <w:rPr>
          <w:rFonts w:ascii="Times New Roman" w:hAnsi="Times New Roman"/>
          <w:b/>
          <w:bCs/>
          <w:iCs/>
          <w:szCs w:val="24"/>
        </w:rPr>
        <w:t>14 се създава ал.</w:t>
      </w:r>
      <w:proofErr w:type="gramEnd"/>
      <w:r w:rsidRPr="00AE0517">
        <w:rPr>
          <w:rFonts w:ascii="Times New Roman" w:hAnsi="Times New Roman"/>
          <w:b/>
          <w:bCs/>
          <w:iCs/>
          <w:szCs w:val="24"/>
        </w:rPr>
        <w:t xml:space="preserve"> 9:</w:t>
      </w:r>
    </w:p>
    <w:p w:rsidR="001622C3" w:rsidRPr="00AE0517" w:rsidRDefault="001622C3" w:rsidP="00734A93">
      <w:pPr>
        <w:spacing w:line="276" w:lineRule="auto"/>
        <w:ind w:firstLine="705"/>
        <w:jc w:val="both"/>
        <w:rPr>
          <w:rFonts w:ascii="Times New Roman" w:hAnsi="Times New Roman"/>
          <w:b/>
          <w:bCs/>
          <w:i/>
          <w:iCs/>
          <w:szCs w:val="24"/>
          <w:lang w:val="bg-BG"/>
        </w:rPr>
      </w:pPr>
      <w:proofErr w:type="gramStart"/>
      <w:r w:rsidRPr="00AE0517">
        <w:rPr>
          <w:rFonts w:ascii="Times New Roman" w:hAnsi="Times New Roman"/>
          <w:b/>
          <w:bCs/>
          <w:iCs/>
          <w:szCs w:val="24"/>
        </w:rPr>
        <w:t>„(</w:t>
      </w:r>
      <w:proofErr w:type="gramEnd"/>
      <w:r w:rsidRPr="00AE0517">
        <w:rPr>
          <w:rFonts w:ascii="Times New Roman" w:hAnsi="Times New Roman"/>
          <w:b/>
          <w:bCs/>
          <w:iCs/>
          <w:szCs w:val="24"/>
        </w:rPr>
        <w:t>9) Законът не се прилага за договорите, сключвани от Агенция „Пътна инфрас</w:t>
      </w:r>
      <w:r w:rsidR="00753298" w:rsidRPr="00AE0517">
        <w:rPr>
          <w:rFonts w:ascii="Times New Roman" w:hAnsi="Times New Roman"/>
          <w:b/>
          <w:bCs/>
          <w:iCs/>
          <w:szCs w:val="24"/>
        </w:rPr>
        <w:t>труктура“</w:t>
      </w:r>
      <w:r w:rsidRPr="00AE0517">
        <w:rPr>
          <w:rFonts w:ascii="Times New Roman" w:hAnsi="Times New Roman"/>
          <w:b/>
          <w:bCs/>
          <w:iCs/>
          <w:szCs w:val="24"/>
        </w:rPr>
        <w:t xml:space="preserve"> по реда на чл.</w:t>
      </w:r>
      <w:r w:rsidR="00753298" w:rsidRPr="00AE0517">
        <w:rPr>
          <w:rFonts w:ascii="Times New Roman" w:hAnsi="Times New Roman"/>
          <w:b/>
          <w:bCs/>
          <w:iCs/>
          <w:szCs w:val="24"/>
          <w:lang w:val="bg-BG"/>
        </w:rPr>
        <w:t xml:space="preserve"> </w:t>
      </w:r>
      <w:proofErr w:type="gramStart"/>
      <w:r w:rsidRPr="00AE0517">
        <w:rPr>
          <w:rFonts w:ascii="Times New Roman" w:hAnsi="Times New Roman"/>
          <w:b/>
          <w:bCs/>
          <w:iCs/>
          <w:szCs w:val="24"/>
        </w:rPr>
        <w:t>10, ал.</w:t>
      </w:r>
      <w:proofErr w:type="gramEnd"/>
      <w:r w:rsidRPr="00AE0517">
        <w:rPr>
          <w:rFonts w:ascii="Times New Roman" w:hAnsi="Times New Roman"/>
          <w:b/>
          <w:bCs/>
          <w:iCs/>
          <w:szCs w:val="24"/>
        </w:rPr>
        <w:t xml:space="preserve"> </w:t>
      </w:r>
      <w:r w:rsidR="00CC4C13" w:rsidRPr="00AE0517">
        <w:rPr>
          <w:rFonts w:ascii="Times New Roman" w:hAnsi="Times New Roman"/>
          <w:b/>
          <w:bCs/>
          <w:iCs/>
          <w:szCs w:val="24"/>
        </w:rPr>
        <w:t>14 и 15 от Закона за пътищата</w:t>
      </w:r>
      <w:proofErr w:type="gramStart"/>
      <w:r w:rsidRPr="00AE0517">
        <w:rPr>
          <w:rFonts w:ascii="Times New Roman" w:hAnsi="Times New Roman"/>
          <w:b/>
          <w:bCs/>
          <w:iCs/>
          <w:szCs w:val="24"/>
        </w:rPr>
        <w:t>.</w:t>
      </w:r>
      <w:r w:rsidR="00CC4C13" w:rsidRPr="00AE0517">
        <w:rPr>
          <w:rFonts w:ascii="Times New Roman" w:hAnsi="Times New Roman"/>
          <w:b/>
          <w:bCs/>
          <w:iCs/>
          <w:szCs w:val="24"/>
          <w:lang w:val="bg-BG"/>
        </w:rPr>
        <w:t>“</w:t>
      </w:r>
      <w:proofErr w:type="gramEnd"/>
    </w:p>
    <w:p w:rsidR="00B2445B" w:rsidRPr="00AE0517" w:rsidRDefault="00B2445B" w:rsidP="00734A93">
      <w:pPr>
        <w:spacing w:line="360" w:lineRule="auto"/>
        <w:ind w:firstLine="705"/>
        <w:jc w:val="both"/>
        <w:rPr>
          <w:rFonts w:ascii="Times New Roman" w:hAnsi="Times New Roman"/>
          <w:color w:val="FF0000"/>
          <w:szCs w:val="24"/>
          <w:lang w:val="bg-BG"/>
        </w:rPr>
      </w:pPr>
    </w:p>
    <w:p w:rsidR="00604264" w:rsidRPr="00B25FF3" w:rsidRDefault="00604264" w:rsidP="00734A93">
      <w:pPr>
        <w:spacing w:line="360" w:lineRule="auto"/>
        <w:ind w:firstLine="705"/>
        <w:jc w:val="both"/>
        <w:rPr>
          <w:rFonts w:ascii="Times New Roman" w:hAnsi="Times New Roman"/>
          <w:b/>
          <w:i/>
          <w:szCs w:val="24"/>
          <w:u w:val="single"/>
          <w:lang w:val="bg-BG"/>
        </w:rPr>
      </w:pPr>
      <w:r w:rsidRPr="00B25FF3">
        <w:rPr>
          <w:rFonts w:ascii="Times New Roman" w:hAnsi="Times New Roman"/>
          <w:b/>
          <w:i/>
          <w:szCs w:val="24"/>
          <w:u w:val="single"/>
          <w:lang w:val="bg-BG"/>
        </w:rPr>
        <w:t>Предложение от н.пр. Станислав Иванов и Александър Ненков :</w:t>
      </w:r>
    </w:p>
    <w:p w:rsidR="00DA0880" w:rsidRPr="00AE0517" w:rsidRDefault="00DA0880" w:rsidP="00734A93">
      <w:pPr>
        <w:spacing w:line="360" w:lineRule="auto"/>
        <w:ind w:firstLine="705"/>
        <w:jc w:val="both"/>
        <w:rPr>
          <w:rFonts w:ascii="Times New Roman" w:hAnsi="Times New Roman"/>
          <w:b/>
          <w:szCs w:val="24"/>
          <w:u w:val="single"/>
          <w:lang w:val="bg-BG"/>
        </w:rPr>
      </w:pPr>
    </w:p>
    <w:p w:rsidR="00DA0880" w:rsidRPr="00AE0517" w:rsidRDefault="00DA0880" w:rsidP="00734A93">
      <w:pPr>
        <w:jc w:val="both"/>
        <w:rPr>
          <w:rFonts w:ascii="Times New Roman" w:hAnsi="Times New Roman"/>
          <w:i/>
          <w:szCs w:val="24"/>
          <w:lang w:val="bg-BG"/>
        </w:rPr>
      </w:pPr>
      <w:r w:rsidRPr="00AE0517">
        <w:rPr>
          <w:rFonts w:ascii="Times New Roman" w:hAnsi="Times New Roman"/>
          <w:b/>
          <w:i/>
          <w:szCs w:val="24"/>
          <w:lang w:val="bg-BG"/>
        </w:rPr>
        <w:t xml:space="preserve">             </w:t>
      </w:r>
      <w:r w:rsidRPr="00AE0517">
        <w:rPr>
          <w:rFonts w:ascii="Times New Roman" w:hAnsi="Times New Roman"/>
          <w:i/>
          <w:szCs w:val="24"/>
          <w:lang w:val="bg-BG"/>
        </w:rPr>
        <w:t>В Преходните и заключителни разпоредби се създава нов § 27:</w:t>
      </w:r>
    </w:p>
    <w:p w:rsidR="00DA0880" w:rsidRPr="00AE0517" w:rsidRDefault="00DA0880" w:rsidP="00734A93">
      <w:pPr>
        <w:jc w:val="both"/>
        <w:rPr>
          <w:rFonts w:ascii="Times New Roman" w:hAnsi="Times New Roman"/>
          <w:i/>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 xml:space="preserve">„§ 27. В Закона за автомобилните превози (Обн., ДВ, </w:t>
      </w:r>
      <w:hyperlink r:id="rId9" w:history="1">
        <w:r w:rsidRPr="00AE0517">
          <w:rPr>
            <w:rStyle w:val="Hyperlink"/>
            <w:rFonts w:ascii="Times New Roman" w:hAnsi="Times New Roman" w:cs="Times New Roman"/>
            <w:i/>
            <w:sz w:val="24"/>
            <w:szCs w:val="24"/>
            <w:lang w:val="bg-BG"/>
          </w:rPr>
          <w:t>бр. 82</w:t>
        </w:r>
      </w:hyperlink>
      <w:r w:rsidRPr="00AE0517">
        <w:rPr>
          <w:rFonts w:ascii="Times New Roman" w:hAnsi="Times New Roman" w:cs="Times New Roman"/>
          <w:i/>
          <w:sz w:val="24"/>
          <w:szCs w:val="24"/>
          <w:lang w:val="bg-BG"/>
        </w:rPr>
        <w:t xml:space="preserve"> от 1999 г., изм. и доп., </w:t>
      </w:r>
      <w:hyperlink r:id="rId10" w:history="1">
        <w:r w:rsidRPr="00AE0517">
          <w:rPr>
            <w:rStyle w:val="Hyperlink"/>
            <w:rFonts w:ascii="Times New Roman" w:hAnsi="Times New Roman" w:cs="Times New Roman"/>
            <w:i/>
            <w:sz w:val="24"/>
            <w:szCs w:val="24"/>
            <w:lang w:val="bg-BG"/>
          </w:rPr>
          <w:t>бр. 11</w:t>
        </w:r>
      </w:hyperlink>
      <w:r w:rsidRPr="00AE0517">
        <w:rPr>
          <w:rFonts w:ascii="Times New Roman" w:hAnsi="Times New Roman" w:cs="Times New Roman"/>
          <w:i/>
          <w:sz w:val="24"/>
          <w:szCs w:val="24"/>
          <w:lang w:val="bg-BG"/>
        </w:rPr>
        <w:t xml:space="preserve"> от 2002 г., изм., </w:t>
      </w:r>
      <w:hyperlink r:id="rId11" w:history="1">
        <w:r w:rsidRPr="00AE0517">
          <w:rPr>
            <w:rStyle w:val="Hyperlink"/>
            <w:rFonts w:ascii="Times New Roman" w:hAnsi="Times New Roman" w:cs="Times New Roman"/>
            <w:i/>
            <w:sz w:val="24"/>
            <w:szCs w:val="24"/>
            <w:lang w:val="bg-BG"/>
          </w:rPr>
          <w:t>бр. 45</w:t>
        </w:r>
      </w:hyperlink>
      <w:r w:rsidRPr="00AE0517">
        <w:rPr>
          <w:rFonts w:ascii="Times New Roman" w:hAnsi="Times New Roman" w:cs="Times New Roman"/>
          <w:i/>
          <w:sz w:val="24"/>
          <w:szCs w:val="24"/>
          <w:lang w:val="bg-BG"/>
        </w:rPr>
        <w:t xml:space="preserve"> от 2002 г., изм. и доп., </w:t>
      </w:r>
      <w:hyperlink r:id="rId12" w:history="1">
        <w:r w:rsidRPr="00AE0517">
          <w:rPr>
            <w:rStyle w:val="Hyperlink"/>
            <w:rFonts w:ascii="Times New Roman" w:hAnsi="Times New Roman" w:cs="Times New Roman"/>
            <w:i/>
            <w:sz w:val="24"/>
            <w:szCs w:val="24"/>
            <w:lang w:val="bg-BG"/>
          </w:rPr>
          <w:t>бр. 99</w:t>
        </w:r>
      </w:hyperlink>
      <w:r w:rsidRPr="00AE0517">
        <w:rPr>
          <w:rFonts w:ascii="Times New Roman" w:hAnsi="Times New Roman" w:cs="Times New Roman"/>
          <w:i/>
          <w:sz w:val="24"/>
          <w:szCs w:val="24"/>
          <w:lang w:val="bg-BG"/>
        </w:rPr>
        <w:t xml:space="preserve"> от 2003 г., изм., </w:t>
      </w:r>
      <w:hyperlink r:id="rId13" w:history="1">
        <w:r w:rsidRPr="00AE0517">
          <w:rPr>
            <w:rStyle w:val="Hyperlink"/>
            <w:rFonts w:ascii="Times New Roman" w:hAnsi="Times New Roman" w:cs="Times New Roman"/>
            <w:i/>
            <w:sz w:val="24"/>
            <w:szCs w:val="24"/>
            <w:lang w:val="bg-BG"/>
          </w:rPr>
          <w:t>бр. 70</w:t>
        </w:r>
      </w:hyperlink>
      <w:r w:rsidRPr="00AE0517">
        <w:rPr>
          <w:rFonts w:ascii="Times New Roman" w:hAnsi="Times New Roman" w:cs="Times New Roman"/>
          <w:i/>
          <w:sz w:val="24"/>
          <w:szCs w:val="24"/>
          <w:lang w:val="bg-BG"/>
        </w:rPr>
        <w:t xml:space="preserve"> от 2004 г., </w:t>
      </w:r>
      <w:hyperlink r:id="rId14" w:history="1">
        <w:r w:rsidRPr="00AE0517">
          <w:rPr>
            <w:rStyle w:val="Hyperlink"/>
            <w:rFonts w:ascii="Times New Roman" w:hAnsi="Times New Roman" w:cs="Times New Roman"/>
            <w:i/>
            <w:sz w:val="24"/>
            <w:szCs w:val="24"/>
            <w:lang w:val="bg-BG"/>
          </w:rPr>
          <w:t>бр. 88</w:t>
        </w:r>
      </w:hyperlink>
      <w:r w:rsidRPr="00AE0517">
        <w:rPr>
          <w:rFonts w:ascii="Times New Roman" w:hAnsi="Times New Roman" w:cs="Times New Roman"/>
          <w:i/>
          <w:sz w:val="24"/>
          <w:szCs w:val="24"/>
          <w:lang w:val="bg-BG"/>
        </w:rPr>
        <w:t xml:space="preserve"> от 2005 г., изм. и доп., </w:t>
      </w:r>
      <w:hyperlink r:id="rId15" w:history="1">
        <w:r w:rsidRPr="00AE0517">
          <w:rPr>
            <w:rStyle w:val="Hyperlink"/>
            <w:rFonts w:ascii="Times New Roman" w:hAnsi="Times New Roman" w:cs="Times New Roman"/>
            <w:i/>
            <w:sz w:val="24"/>
            <w:szCs w:val="24"/>
            <w:lang w:val="bg-BG"/>
          </w:rPr>
          <w:t>бр. 92</w:t>
        </w:r>
      </w:hyperlink>
      <w:r w:rsidRPr="00AE0517">
        <w:rPr>
          <w:rFonts w:ascii="Times New Roman" w:hAnsi="Times New Roman" w:cs="Times New Roman"/>
          <w:i/>
          <w:sz w:val="24"/>
          <w:szCs w:val="24"/>
          <w:lang w:val="bg-BG"/>
        </w:rPr>
        <w:t xml:space="preserve"> от 2005 г., изм., </w:t>
      </w:r>
      <w:hyperlink r:id="rId16" w:history="1">
        <w:r w:rsidRPr="00AE0517">
          <w:rPr>
            <w:rStyle w:val="Hyperlink"/>
            <w:rFonts w:ascii="Times New Roman" w:hAnsi="Times New Roman" w:cs="Times New Roman"/>
            <w:i/>
            <w:sz w:val="24"/>
            <w:szCs w:val="24"/>
            <w:lang w:val="bg-BG"/>
          </w:rPr>
          <w:t>бр. 95</w:t>
        </w:r>
      </w:hyperlink>
      <w:r w:rsidRPr="00AE0517">
        <w:rPr>
          <w:rFonts w:ascii="Times New Roman" w:hAnsi="Times New Roman" w:cs="Times New Roman"/>
          <w:i/>
          <w:sz w:val="24"/>
          <w:szCs w:val="24"/>
          <w:lang w:val="bg-BG"/>
        </w:rPr>
        <w:t xml:space="preserve"> от 2005 г.,изм. и доп., </w:t>
      </w:r>
      <w:hyperlink r:id="rId17" w:history="1">
        <w:r w:rsidRPr="00AE0517">
          <w:rPr>
            <w:rStyle w:val="Hyperlink"/>
            <w:rFonts w:ascii="Times New Roman" w:hAnsi="Times New Roman" w:cs="Times New Roman"/>
            <w:i/>
            <w:sz w:val="24"/>
            <w:szCs w:val="24"/>
            <w:lang w:val="bg-BG"/>
          </w:rPr>
          <w:t>бр. 102</w:t>
        </w:r>
      </w:hyperlink>
      <w:r w:rsidRPr="00AE0517">
        <w:rPr>
          <w:rFonts w:ascii="Times New Roman" w:hAnsi="Times New Roman" w:cs="Times New Roman"/>
          <w:i/>
          <w:sz w:val="24"/>
          <w:szCs w:val="24"/>
          <w:lang w:val="bg-BG"/>
        </w:rPr>
        <w:t xml:space="preserve"> от 2005 г., </w:t>
      </w:r>
      <w:hyperlink r:id="rId18" w:history="1">
        <w:r w:rsidRPr="00AE0517">
          <w:rPr>
            <w:rStyle w:val="Hyperlink"/>
            <w:rFonts w:ascii="Times New Roman" w:hAnsi="Times New Roman" w:cs="Times New Roman"/>
            <w:i/>
            <w:sz w:val="24"/>
            <w:szCs w:val="24"/>
            <w:lang w:val="bg-BG"/>
          </w:rPr>
          <w:t>бр. 103</w:t>
        </w:r>
      </w:hyperlink>
      <w:r w:rsidRPr="00AE0517">
        <w:rPr>
          <w:rFonts w:ascii="Times New Roman" w:hAnsi="Times New Roman" w:cs="Times New Roman"/>
          <w:i/>
          <w:sz w:val="24"/>
          <w:szCs w:val="24"/>
          <w:lang w:val="bg-BG"/>
        </w:rPr>
        <w:t xml:space="preserve"> от 2005 г., изм., </w:t>
      </w:r>
      <w:hyperlink r:id="rId19" w:history="1">
        <w:r w:rsidRPr="00AE0517">
          <w:rPr>
            <w:rStyle w:val="Hyperlink"/>
            <w:rFonts w:ascii="Times New Roman" w:hAnsi="Times New Roman" w:cs="Times New Roman"/>
            <w:i/>
            <w:sz w:val="24"/>
            <w:szCs w:val="24"/>
            <w:lang w:val="bg-BG"/>
          </w:rPr>
          <w:t>бр. 105</w:t>
        </w:r>
      </w:hyperlink>
      <w:r w:rsidRPr="00AE0517">
        <w:rPr>
          <w:rFonts w:ascii="Times New Roman" w:hAnsi="Times New Roman" w:cs="Times New Roman"/>
          <w:i/>
          <w:sz w:val="24"/>
          <w:szCs w:val="24"/>
          <w:lang w:val="bg-BG"/>
        </w:rPr>
        <w:t xml:space="preserve"> от 2005 г., </w:t>
      </w:r>
      <w:hyperlink r:id="rId20" w:history="1">
        <w:r w:rsidRPr="00AE0517">
          <w:rPr>
            <w:rStyle w:val="Hyperlink"/>
            <w:rFonts w:ascii="Times New Roman" w:hAnsi="Times New Roman" w:cs="Times New Roman"/>
            <w:i/>
            <w:sz w:val="24"/>
            <w:szCs w:val="24"/>
            <w:lang w:val="bg-BG"/>
          </w:rPr>
          <w:t>бр. 30</w:t>
        </w:r>
      </w:hyperlink>
      <w:r w:rsidRPr="00AE0517">
        <w:rPr>
          <w:rFonts w:ascii="Times New Roman" w:hAnsi="Times New Roman" w:cs="Times New Roman"/>
          <w:i/>
          <w:sz w:val="24"/>
          <w:szCs w:val="24"/>
          <w:lang w:val="bg-BG"/>
        </w:rPr>
        <w:t xml:space="preserve"> от 2006 г., изм. и доп., </w:t>
      </w:r>
      <w:hyperlink r:id="rId21" w:history="1">
        <w:r w:rsidRPr="00AE0517">
          <w:rPr>
            <w:rStyle w:val="Hyperlink"/>
            <w:rFonts w:ascii="Times New Roman" w:hAnsi="Times New Roman" w:cs="Times New Roman"/>
            <w:i/>
            <w:sz w:val="24"/>
            <w:szCs w:val="24"/>
            <w:lang w:val="bg-BG"/>
          </w:rPr>
          <w:t>бр. 85</w:t>
        </w:r>
      </w:hyperlink>
      <w:r w:rsidRPr="00AE0517">
        <w:rPr>
          <w:rFonts w:ascii="Times New Roman" w:hAnsi="Times New Roman" w:cs="Times New Roman"/>
          <w:i/>
          <w:sz w:val="24"/>
          <w:szCs w:val="24"/>
          <w:lang w:val="bg-BG"/>
        </w:rPr>
        <w:t xml:space="preserve"> от 2006 г., изм., </w:t>
      </w:r>
      <w:hyperlink r:id="rId22" w:history="1">
        <w:r w:rsidRPr="00AE0517">
          <w:rPr>
            <w:rStyle w:val="Hyperlink"/>
            <w:rFonts w:ascii="Times New Roman" w:hAnsi="Times New Roman" w:cs="Times New Roman"/>
            <w:i/>
            <w:sz w:val="24"/>
            <w:szCs w:val="24"/>
            <w:lang w:val="bg-BG"/>
          </w:rPr>
          <w:t>бр. 92</w:t>
        </w:r>
      </w:hyperlink>
      <w:r w:rsidRPr="00AE0517">
        <w:rPr>
          <w:rFonts w:ascii="Times New Roman" w:hAnsi="Times New Roman" w:cs="Times New Roman"/>
          <w:i/>
          <w:sz w:val="24"/>
          <w:szCs w:val="24"/>
          <w:lang w:val="bg-BG"/>
        </w:rPr>
        <w:t xml:space="preserve"> от 2006 г., </w:t>
      </w:r>
      <w:hyperlink r:id="rId23" w:history="1">
        <w:r w:rsidRPr="00AE0517">
          <w:rPr>
            <w:rStyle w:val="Hyperlink"/>
            <w:rFonts w:ascii="Times New Roman" w:hAnsi="Times New Roman" w:cs="Times New Roman"/>
            <w:i/>
            <w:sz w:val="24"/>
            <w:szCs w:val="24"/>
            <w:lang w:val="bg-BG"/>
          </w:rPr>
          <w:t>бр. 102</w:t>
        </w:r>
      </w:hyperlink>
      <w:r w:rsidRPr="00AE0517">
        <w:rPr>
          <w:rFonts w:ascii="Times New Roman" w:hAnsi="Times New Roman" w:cs="Times New Roman"/>
          <w:i/>
          <w:sz w:val="24"/>
          <w:szCs w:val="24"/>
          <w:lang w:val="bg-BG"/>
        </w:rPr>
        <w:t xml:space="preserve"> от 2006 г., изм. и доп., </w:t>
      </w:r>
      <w:hyperlink r:id="rId24" w:history="1">
        <w:r w:rsidRPr="00AE0517">
          <w:rPr>
            <w:rStyle w:val="Hyperlink"/>
            <w:rFonts w:ascii="Times New Roman" w:hAnsi="Times New Roman" w:cs="Times New Roman"/>
            <w:i/>
            <w:sz w:val="24"/>
            <w:szCs w:val="24"/>
            <w:lang w:val="bg-BG"/>
          </w:rPr>
          <w:t>бр. 42</w:t>
        </w:r>
      </w:hyperlink>
      <w:r w:rsidRPr="00AE0517">
        <w:rPr>
          <w:rFonts w:ascii="Times New Roman" w:hAnsi="Times New Roman" w:cs="Times New Roman"/>
          <w:i/>
          <w:sz w:val="24"/>
          <w:szCs w:val="24"/>
          <w:lang w:val="bg-BG"/>
        </w:rPr>
        <w:t xml:space="preserve"> от 2007 г., </w:t>
      </w:r>
      <w:hyperlink r:id="rId25" w:history="1">
        <w:r w:rsidRPr="00AE0517">
          <w:rPr>
            <w:rStyle w:val="Hyperlink"/>
            <w:rFonts w:ascii="Times New Roman" w:hAnsi="Times New Roman" w:cs="Times New Roman"/>
            <w:i/>
            <w:sz w:val="24"/>
            <w:szCs w:val="24"/>
            <w:lang w:val="bg-BG"/>
          </w:rPr>
          <w:t>бр. 80</w:t>
        </w:r>
      </w:hyperlink>
      <w:r w:rsidRPr="00AE0517">
        <w:rPr>
          <w:rFonts w:ascii="Times New Roman" w:hAnsi="Times New Roman" w:cs="Times New Roman"/>
          <w:i/>
          <w:sz w:val="24"/>
          <w:szCs w:val="24"/>
          <w:lang w:val="bg-BG"/>
        </w:rPr>
        <w:t xml:space="preserve"> от 2007 г.,доп., </w:t>
      </w:r>
      <w:hyperlink r:id="rId26" w:history="1">
        <w:r w:rsidRPr="00AE0517">
          <w:rPr>
            <w:rStyle w:val="Hyperlink"/>
            <w:rFonts w:ascii="Times New Roman" w:hAnsi="Times New Roman" w:cs="Times New Roman"/>
            <w:i/>
            <w:sz w:val="24"/>
            <w:szCs w:val="24"/>
            <w:lang w:val="bg-BG"/>
          </w:rPr>
          <w:t>бр. 109</w:t>
        </w:r>
      </w:hyperlink>
      <w:r w:rsidRPr="00AE0517">
        <w:rPr>
          <w:rFonts w:ascii="Times New Roman" w:hAnsi="Times New Roman" w:cs="Times New Roman"/>
          <w:i/>
          <w:sz w:val="24"/>
          <w:szCs w:val="24"/>
          <w:lang w:val="bg-BG"/>
        </w:rPr>
        <w:t xml:space="preserve"> от 2007 г., изм., </w:t>
      </w:r>
      <w:hyperlink r:id="rId27" w:history="1">
        <w:r w:rsidRPr="00AE0517">
          <w:rPr>
            <w:rStyle w:val="Hyperlink"/>
            <w:rFonts w:ascii="Times New Roman" w:hAnsi="Times New Roman" w:cs="Times New Roman"/>
            <w:i/>
            <w:sz w:val="24"/>
            <w:szCs w:val="24"/>
            <w:lang w:val="bg-BG"/>
          </w:rPr>
          <w:t>бр. 102</w:t>
        </w:r>
      </w:hyperlink>
      <w:r w:rsidRPr="00AE0517">
        <w:rPr>
          <w:rFonts w:ascii="Times New Roman" w:hAnsi="Times New Roman" w:cs="Times New Roman"/>
          <w:i/>
          <w:sz w:val="24"/>
          <w:szCs w:val="24"/>
          <w:lang w:val="bg-BG"/>
        </w:rPr>
        <w:t xml:space="preserve"> от 2008 г., </w:t>
      </w:r>
      <w:hyperlink r:id="rId28" w:history="1">
        <w:r w:rsidRPr="00AE0517">
          <w:rPr>
            <w:rStyle w:val="Hyperlink"/>
            <w:rFonts w:ascii="Times New Roman" w:hAnsi="Times New Roman" w:cs="Times New Roman"/>
            <w:i/>
            <w:sz w:val="24"/>
            <w:szCs w:val="24"/>
            <w:lang w:val="bg-BG"/>
          </w:rPr>
          <w:t>бр. 93</w:t>
        </w:r>
      </w:hyperlink>
      <w:r w:rsidRPr="00AE0517">
        <w:rPr>
          <w:rFonts w:ascii="Times New Roman" w:hAnsi="Times New Roman" w:cs="Times New Roman"/>
          <w:i/>
          <w:sz w:val="24"/>
          <w:szCs w:val="24"/>
          <w:lang w:val="bg-BG"/>
        </w:rPr>
        <w:t xml:space="preserve"> от 2009 г., доп., </w:t>
      </w:r>
      <w:hyperlink r:id="rId29" w:history="1">
        <w:r w:rsidRPr="00AE0517">
          <w:rPr>
            <w:rStyle w:val="Hyperlink"/>
            <w:rFonts w:ascii="Times New Roman" w:hAnsi="Times New Roman" w:cs="Times New Roman"/>
            <w:i/>
            <w:sz w:val="24"/>
            <w:szCs w:val="24"/>
            <w:lang w:val="bg-BG"/>
          </w:rPr>
          <w:t>бр. 41</w:t>
        </w:r>
      </w:hyperlink>
      <w:r w:rsidRPr="00AE0517">
        <w:rPr>
          <w:rFonts w:ascii="Times New Roman" w:hAnsi="Times New Roman" w:cs="Times New Roman"/>
          <w:i/>
          <w:sz w:val="24"/>
          <w:szCs w:val="24"/>
          <w:lang w:val="bg-BG"/>
        </w:rPr>
        <w:t xml:space="preserve"> от 2010 г., изм. и доп., </w:t>
      </w:r>
      <w:hyperlink r:id="rId30" w:history="1">
        <w:r w:rsidRPr="00AE0517">
          <w:rPr>
            <w:rStyle w:val="Hyperlink"/>
            <w:rFonts w:ascii="Times New Roman" w:hAnsi="Times New Roman" w:cs="Times New Roman"/>
            <w:i/>
            <w:sz w:val="24"/>
            <w:szCs w:val="24"/>
            <w:lang w:val="bg-BG"/>
          </w:rPr>
          <w:t>бр. 17</w:t>
        </w:r>
      </w:hyperlink>
      <w:r w:rsidRPr="00AE0517">
        <w:rPr>
          <w:rFonts w:ascii="Times New Roman" w:hAnsi="Times New Roman" w:cs="Times New Roman"/>
          <w:i/>
          <w:sz w:val="24"/>
          <w:szCs w:val="24"/>
          <w:lang w:val="bg-BG"/>
        </w:rPr>
        <w:t xml:space="preserve"> от 2011 г., изм., </w:t>
      </w:r>
      <w:hyperlink r:id="rId31" w:history="1">
        <w:r w:rsidRPr="00AE0517">
          <w:rPr>
            <w:rStyle w:val="Hyperlink"/>
            <w:rFonts w:ascii="Times New Roman" w:hAnsi="Times New Roman" w:cs="Times New Roman"/>
            <w:i/>
            <w:sz w:val="24"/>
            <w:szCs w:val="24"/>
            <w:lang w:val="bg-BG"/>
          </w:rPr>
          <w:t>бр. 38</w:t>
        </w:r>
      </w:hyperlink>
      <w:r w:rsidRPr="00AE0517">
        <w:rPr>
          <w:rFonts w:ascii="Times New Roman" w:hAnsi="Times New Roman" w:cs="Times New Roman"/>
          <w:i/>
          <w:sz w:val="24"/>
          <w:szCs w:val="24"/>
          <w:lang w:val="bg-BG"/>
        </w:rPr>
        <w:t xml:space="preserve"> от 2012 г., </w:t>
      </w:r>
      <w:hyperlink r:id="rId32" w:history="1">
        <w:r w:rsidRPr="00AE0517">
          <w:rPr>
            <w:rStyle w:val="Hyperlink"/>
            <w:rFonts w:ascii="Times New Roman" w:hAnsi="Times New Roman" w:cs="Times New Roman"/>
            <w:i/>
            <w:sz w:val="24"/>
            <w:szCs w:val="24"/>
            <w:lang w:val="bg-BG"/>
          </w:rPr>
          <w:t>бр. 50</w:t>
        </w:r>
      </w:hyperlink>
      <w:r w:rsidRPr="00AE0517">
        <w:rPr>
          <w:rFonts w:ascii="Times New Roman" w:hAnsi="Times New Roman" w:cs="Times New Roman"/>
          <w:i/>
          <w:sz w:val="24"/>
          <w:szCs w:val="24"/>
          <w:lang w:val="bg-BG"/>
        </w:rPr>
        <w:t xml:space="preserve"> от 2012 г., доп., </w:t>
      </w:r>
      <w:hyperlink r:id="rId33" w:history="1">
        <w:r w:rsidRPr="00AE0517">
          <w:rPr>
            <w:rStyle w:val="Hyperlink"/>
            <w:rFonts w:ascii="Times New Roman" w:hAnsi="Times New Roman" w:cs="Times New Roman"/>
            <w:i/>
            <w:sz w:val="24"/>
            <w:szCs w:val="24"/>
            <w:lang w:val="bg-BG"/>
          </w:rPr>
          <w:t>бр. 60</w:t>
        </w:r>
      </w:hyperlink>
      <w:r w:rsidRPr="00AE0517">
        <w:rPr>
          <w:rFonts w:ascii="Times New Roman" w:hAnsi="Times New Roman" w:cs="Times New Roman"/>
          <w:i/>
          <w:sz w:val="24"/>
          <w:szCs w:val="24"/>
          <w:lang w:val="bg-BG"/>
        </w:rPr>
        <w:t xml:space="preserve"> от 2012 г., изм. и доп., </w:t>
      </w:r>
      <w:hyperlink r:id="rId34" w:history="1">
        <w:r w:rsidRPr="00AE0517">
          <w:rPr>
            <w:rStyle w:val="Hyperlink"/>
            <w:rFonts w:ascii="Times New Roman" w:hAnsi="Times New Roman" w:cs="Times New Roman"/>
            <w:i/>
            <w:sz w:val="24"/>
            <w:szCs w:val="24"/>
            <w:lang w:val="bg-BG"/>
          </w:rPr>
          <w:t>бр. 99</w:t>
        </w:r>
      </w:hyperlink>
      <w:r w:rsidRPr="00AE0517">
        <w:rPr>
          <w:rFonts w:ascii="Times New Roman" w:hAnsi="Times New Roman" w:cs="Times New Roman"/>
          <w:i/>
          <w:sz w:val="24"/>
          <w:szCs w:val="24"/>
          <w:lang w:val="bg-BG"/>
        </w:rPr>
        <w:t xml:space="preserve"> от 2012 г., изм., </w:t>
      </w:r>
      <w:hyperlink r:id="rId35" w:history="1">
        <w:r w:rsidRPr="00AE0517">
          <w:rPr>
            <w:rStyle w:val="Hyperlink"/>
            <w:rFonts w:ascii="Times New Roman" w:hAnsi="Times New Roman" w:cs="Times New Roman"/>
            <w:i/>
            <w:sz w:val="24"/>
            <w:szCs w:val="24"/>
            <w:lang w:val="bg-BG"/>
          </w:rPr>
          <w:t>бр. 103</w:t>
        </w:r>
      </w:hyperlink>
      <w:r w:rsidRPr="00AE0517">
        <w:rPr>
          <w:rFonts w:ascii="Times New Roman" w:hAnsi="Times New Roman" w:cs="Times New Roman"/>
          <w:i/>
          <w:sz w:val="24"/>
          <w:szCs w:val="24"/>
          <w:lang w:val="bg-BG"/>
        </w:rPr>
        <w:t xml:space="preserve"> от 2012 г., </w:t>
      </w:r>
      <w:hyperlink r:id="rId36" w:history="1">
        <w:r w:rsidRPr="00AE0517">
          <w:rPr>
            <w:rStyle w:val="Hyperlink"/>
            <w:rFonts w:ascii="Times New Roman" w:hAnsi="Times New Roman" w:cs="Times New Roman"/>
            <w:i/>
            <w:sz w:val="24"/>
            <w:szCs w:val="24"/>
            <w:lang w:val="bg-BG"/>
          </w:rPr>
          <w:t>бр. 15</w:t>
        </w:r>
      </w:hyperlink>
      <w:r w:rsidRPr="00AE0517">
        <w:rPr>
          <w:rFonts w:ascii="Times New Roman" w:hAnsi="Times New Roman" w:cs="Times New Roman"/>
          <w:i/>
          <w:sz w:val="24"/>
          <w:szCs w:val="24"/>
          <w:lang w:val="bg-BG"/>
        </w:rPr>
        <w:t xml:space="preserve"> от 2013 г., </w:t>
      </w:r>
      <w:hyperlink r:id="rId37" w:history="1">
        <w:r w:rsidRPr="00AE0517">
          <w:rPr>
            <w:rStyle w:val="Hyperlink"/>
            <w:rFonts w:ascii="Times New Roman" w:hAnsi="Times New Roman" w:cs="Times New Roman"/>
            <w:i/>
            <w:sz w:val="24"/>
            <w:szCs w:val="24"/>
            <w:lang w:val="bg-BG"/>
          </w:rPr>
          <w:t>бр. 23</w:t>
        </w:r>
      </w:hyperlink>
      <w:r w:rsidRPr="00AE0517">
        <w:rPr>
          <w:rFonts w:ascii="Times New Roman" w:hAnsi="Times New Roman" w:cs="Times New Roman"/>
          <w:i/>
          <w:sz w:val="24"/>
          <w:szCs w:val="24"/>
          <w:lang w:val="bg-BG"/>
        </w:rPr>
        <w:t xml:space="preserve"> от 2013 г., </w:t>
      </w:r>
      <w:hyperlink r:id="rId38" w:history="1">
        <w:r w:rsidRPr="00AE0517">
          <w:rPr>
            <w:rStyle w:val="Hyperlink"/>
            <w:rFonts w:ascii="Times New Roman" w:hAnsi="Times New Roman" w:cs="Times New Roman"/>
            <w:i/>
            <w:sz w:val="24"/>
            <w:szCs w:val="24"/>
            <w:lang w:val="bg-BG"/>
          </w:rPr>
          <w:t>бр. 66</w:t>
        </w:r>
      </w:hyperlink>
      <w:r w:rsidRPr="00AE0517">
        <w:rPr>
          <w:rFonts w:ascii="Times New Roman" w:hAnsi="Times New Roman" w:cs="Times New Roman"/>
          <w:i/>
          <w:sz w:val="24"/>
          <w:szCs w:val="24"/>
          <w:lang w:val="bg-BG"/>
        </w:rPr>
        <w:t xml:space="preserve"> от 2013 г., изм. и доп., </w:t>
      </w:r>
      <w:hyperlink r:id="rId39" w:history="1">
        <w:r w:rsidRPr="00AE0517">
          <w:rPr>
            <w:rStyle w:val="Hyperlink"/>
            <w:rFonts w:ascii="Times New Roman" w:hAnsi="Times New Roman" w:cs="Times New Roman"/>
            <w:i/>
            <w:sz w:val="24"/>
            <w:szCs w:val="24"/>
            <w:lang w:val="bg-BG"/>
          </w:rPr>
          <w:t>бр. 109</w:t>
        </w:r>
      </w:hyperlink>
      <w:r w:rsidRPr="00AE0517">
        <w:rPr>
          <w:rFonts w:ascii="Times New Roman" w:hAnsi="Times New Roman" w:cs="Times New Roman"/>
          <w:i/>
          <w:sz w:val="24"/>
          <w:szCs w:val="24"/>
          <w:lang w:val="bg-BG"/>
        </w:rPr>
        <w:t xml:space="preserve"> от 2013 г., изм., </w:t>
      </w:r>
      <w:hyperlink r:id="rId40" w:history="1">
        <w:r w:rsidRPr="00AE0517">
          <w:rPr>
            <w:rStyle w:val="Hyperlink"/>
            <w:rFonts w:ascii="Times New Roman" w:hAnsi="Times New Roman" w:cs="Times New Roman"/>
            <w:i/>
            <w:sz w:val="24"/>
            <w:szCs w:val="24"/>
            <w:lang w:val="bg-BG"/>
          </w:rPr>
          <w:t xml:space="preserve">бр. 11 </w:t>
        </w:r>
      </w:hyperlink>
      <w:r w:rsidRPr="00AE0517">
        <w:rPr>
          <w:rFonts w:ascii="Times New Roman" w:hAnsi="Times New Roman" w:cs="Times New Roman"/>
          <w:i/>
          <w:sz w:val="24"/>
          <w:szCs w:val="24"/>
          <w:lang w:val="bg-BG"/>
        </w:rPr>
        <w:t xml:space="preserve">от 2014 г., изм. и доп., </w:t>
      </w:r>
      <w:hyperlink r:id="rId41" w:history="1">
        <w:r w:rsidRPr="00AE0517">
          <w:rPr>
            <w:rStyle w:val="Hyperlink"/>
            <w:rFonts w:ascii="Times New Roman" w:hAnsi="Times New Roman" w:cs="Times New Roman"/>
            <w:i/>
            <w:sz w:val="24"/>
            <w:szCs w:val="24"/>
            <w:lang w:val="bg-BG"/>
          </w:rPr>
          <w:t>бр. 60</w:t>
        </w:r>
      </w:hyperlink>
      <w:r w:rsidRPr="00AE0517">
        <w:rPr>
          <w:rFonts w:ascii="Times New Roman" w:hAnsi="Times New Roman" w:cs="Times New Roman"/>
          <w:i/>
          <w:sz w:val="24"/>
          <w:szCs w:val="24"/>
          <w:lang w:val="bg-BG"/>
        </w:rPr>
        <w:t xml:space="preserve"> от 2014 г., изм., </w:t>
      </w:r>
      <w:hyperlink r:id="rId42" w:history="1">
        <w:r w:rsidRPr="00AE0517">
          <w:rPr>
            <w:rStyle w:val="Hyperlink"/>
            <w:rFonts w:ascii="Times New Roman" w:hAnsi="Times New Roman" w:cs="Times New Roman"/>
            <w:i/>
            <w:sz w:val="24"/>
            <w:szCs w:val="24"/>
            <w:lang w:val="bg-BG"/>
          </w:rPr>
          <w:t>бр. 98</w:t>
        </w:r>
      </w:hyperlink>
      <w:r w:rsidRPr="00AE0517">
        <w:rPr>
          <w:rFonts w:ascii="Times New Roman" w:hAnsi="Times New Roman" w:cs="Times New Roman"/>
          <w:i/>
          <w:sz w:val="24"/>
          <w:szCs w:val="24"/>
          <w:lang w:val="bg-BG"/>
        </w:rPr>
        <w:t xml:space="preserve"> от 2014 г., </w:t>
      </w:r>
      <w:hyperlink r:id="rId43" w:history="1">
        <w:r w:rsidRPr="00AE0517">
          <w:rPr>
            <w:rStyle w:val="Hyperlink"/>
            <w:rFonts w:ascii="Times New Roman" w:hAnsi="Times New Roman" w:cs="Times New Roman"/>
            <w:i/>
            <w:sz w:val="24"/>
            <w:szCs w:val="24"/>
            <w:lang w:val="bg-BG"/>
          </w:rPr>
          <w:t>бр. 107</w:t>
        </w:r>
      </w:hyperlink>
      <w:r w:rsidRPr="00AE0517">
        <w:rPr>
          <w:rFonts w:ascii="Times New Roman" w:hAnsi="Times New Roman" w:cs="Times New Roman"/>
          <w:i/>
          <w:sz w:val="24"/>
          <w:szCs w:val="24"/>
          <w:lang w:val="bg-BG"/>
        </w:rPr>
        <w:t xml:space="preserve"> от 2014 г., </w:t>
      </w:r>
      <w:hyperlink r:id="rId44" w:history="1">
        <w:r w:rsidRPr="00AE0517">
          <w:rPr>
            <w:rStyle w:val="Hyperlink"/>
            <w:rFonts w:ascii="Times New Roman" w:hAnsi="Times New Roman" w:cs="Times New Roman"/>
            <w:i/>
            <w:sz w:val="24"/>
            <w:szCs w:val="24"/>
            <w:lang w:val="bg-BG"/>
          </w:rPr>
          <w:t>бр. 14</w:t>
        </w:r>
      </w:hyperlink>
      <w:r w:rsidRPr="00AE0517">
        <w:rPr>
          <w:rFonts w:ascii="Times New Roman" w:hAnsi="Times New Roman" w:cs="Times New Roman"/>
          <w:i/>
          <w:sz w:val="24"/>
          <w:szCs w:val="24"/>
          <w:lang w:val="bg-BG"/>
        </w:rPr>
        <w:t xml:space="preserve"> от 2015 г., доп., </w:t>
      </w:r>
      <w:hyperlink r:id="rId45" w:history="1">
        <w:r w:rsidRPr="00AE0517">
          <w:rPr>
            <w:rStyle w:val="Hyperlink"/>
            <w:rFonts w:ascii="Times New Roman" w:hAnsi="Times New Roman" w:cs="Times New Roman"/>
            <w:i/>
            <w:sz w:val="24"/>
            <w:szCs w:val="24"/>
            <w:lang w:val="bg-BG"/>
          </w:rPr>
          <w:t>бр. 60</w:t>
        </w:r>
      </w:hyperlink>
      <w:r w:rsidRPr="00AE0517">
        <w:rPr>
          <w:rFonts w:ascii="Times New Roman" w:hAnsi="Times New Roman" w:cs="Times New Roman"/>
          <w:i/>
          <w:sz w:val="24"/>
          <w:szCs w:val="24"/>
          <w:lang w:val="bg-BG"/>
        </w:rPr>
        <w:t xml:space="preserve"> от 2015 г., изм., </w:t>
      </w:r>
      <w:hyperlink r:id="rId46" w:history="1">
        <w:r w:rsidRPr="00AE0517">
          <w:rPr>
            <w:rStyle w:val="Hyperlink"/>
            <w:rFonts w:ascii="Times New Roman" w:hAnsi="Times New Roman" w:cs="Times New Roman"/>
            <w:i/>
            <w:sz w:val="24"/>
            <w:szCs w:val="24"/>
            <w:lang w:val="bg-BG"/>
          </w:rPr>
          <w:t>бр. 81</w:t>
        </w:r>
      </w:hyperlink>
      <w:r w:rsidRPr="00AE0517">
        <w:rPr>
          <w:rFonts w:ascii="Times New Roman" w:hAnsi="Times New Roman" w:cs="Times New Roman"/>
          <w:i/>
          <w:sz w:val="24"/>
          <w:szCs w:val="24"/>
          <w:lang w:val="bg-BG"/>
        </w:rPr>
        <w:t xml:space="preserve"> от 2015 г., </w:t>
      </w:r>
      <w:hyperlink r:id="rId47" w:history="1">
        <w:r w:rsidRPr="00AE0517">
          <w:rPr>
            <w:rStyle w:val="Hyperlink"/>
            <w:rFonts w:ascii="Times New Roman" w:hAnsi="Times New Roman" w:cs="Times New Roman"/>
            <w:i/>
            <w:sz w:val="24"/>
            <w:szCs w:val="24"/>
            <w:lang w:val="bg-BG"/>
          </w:rPr>
          <w:t>бр. 100</w:t>
        </w:r>
      </w:hyperlink>
      <w:r w:rsidRPr="00AE0517">
        <w:rPr>
          <w:rFonts w:ascii="Times New Roman" w:hAnsi="Times New Roman" w:cs="Times New Roman"/>
          <w:i/>
          <w:sz w:val="24"/>
          <w:szCs w:val="24"/>
          <w:lang w:val="bg-BG"/>
        </w:rPr>
        <w:t xml:space="preserve"> от 2015 г., изм. и доп., </w:t>
      </w:r>
      <w:hyperlink r:id="rId48" w:history="1">
        <w:r w:rsidRPr="00AE0517">
          <w:rPr>
            <w:rStyle w:val="Hyperlink"/>
            <w:rFonts w:ascii="Times New Roman" w:hAnsi="Times New Roman" w:cs="Times New Roman"/>
            <w:i/>
            <w:sz w:val="24"/>
            <w:szCs w:val="24"/>
            <w:lang w:val="bg-BG"/>
          </w:rPr>
          <w:t>бр. 32</w:t>
        </w:r>
      </w:hyperlink>
      <w:r w:rsidRPr="00AE0517">
        <w:rPr>
          <w:rFonts w:ascii="Times New Roman" w:hAnsi="Times New Roman" w:cs="Times New Roman"/>
          <w:i/>
          <w:sz w:val="24"/>
          <w:szCs w:val="24"/>
          <w:lang w:val="bg-BG"/>
        </w:rPr>
        <w:t xml:space="preserve"> от 2016 г., изм., </w:t>
      </w:r>
      <w:hyperlink r:id="rId49" w:history="1">
        <w:r w:rsidRPr="00AE0517">
          <w:rPr>
            <w:rStyle w:val="Hyperlink"/>
            <w:rFonts w:ascii="Times New Roman" w:hAnsi="Times New Roman" w:cs="Times New Roman"/>
            <w:i/>
            <w:sz w:val="24"/>
            <w:szCs w:val="24"/>
            <w:lang w:val="bg-BG"/>
          </w:rPr>
          <w:t>бр. 58</w:t>
        </w:r>
      </w:hyperlink>
      <w:r w:rsidRPr="00AE0517">
        <w:rPr>
          <w:rFonts w:ascii="Times New Roman" w:hAnsi="Times New Roman" w:cs="Times New Roman"/>
          <w:i/>
          <w:sz w:val="24"/>
          <w:szCs w:val="24"/>
          <w:lang w:val="bg-BG"/>
        </w:rPr>
        <w:t xml:space="preserve"> от 22016 г., </w:t>
      </w:r>
      <w:hyperlink r:id="rId50" w:history="1">
        <w:r w:rsidRPr="00AE0517">
          <w:rPr>
            <w:rStyle w:val="Hyperlink"/>
            <w:rFonts w:ascii="Times New Roman" w:hAnsi="Times New Roman" w:cs="Times New Roman"/>
            <w:i/>
            <w:sz w:val="24"/>
            <w:szCs w:val="24"/>
            <w:lang w:val="bg-BG"/>
          </w:rPr>
          <w:t>бр. 59</w:t>
        </w:r>
      </w:hyperlink>
      <w:r w:rsidRPr="00AE0517">
        <w:rPr>
          <w:rFonts w:ascii="Times New Roman" w:hAnsi="Times New Roman" w:cs="Times New Roman"/>
          <w:i/>
          <w:sz w:val="24"/>
          <w:szCs w:val="24"/>
          <w:lang w:val="bg-BG"/>
        </w:rPr>
        <w:t xml:space="preserve"> от 2016 г., изм. и доп., </w:t>
      </w:r>
      <w:hyperlink r:id="rId51" w:history="1">
        <w:r w:rsidRPr="00AE0517">
          <w:rPr>
            <w:rStyle w:val="Hyperlink"/>
            <w:rFonts w:ascii="Times New Roman" w:hAnsi="Times New Roman" w:cs="Times New Roman"/>
            <w:i/>
            <w:sz w:val="24"/>
            <w:szCs w:val="24"/>
            <w:lang w:val="bg-BG"/>
          </w:rPr>
          <w:t>бр. 9</w:t>
        </w:r>
      </w:hyperlink>
      <w:r w:rsidRPr="00AE0517">
        <w:rPr>
          <w:rFonts w:ascii="Times New Roman" w:hAnsi="Times New Roman" w:cs="Times New Roman"/>
          <w:i/>
          <w:sz w:val="24"/>
          <w:szCs w:val="24"/>
          <w:lang w:val="bg-BG"/>
        </w:rPr>
        <w:t xml:space="preserve"> от 2017 г., </w:t>
      </w:r>
      <w:hyperlink r:id="rId52" w:history="1">
        <w:r w:rsidRPr="00AE0517">
          <w:rPr>
            <w:rStyle w:val="Hyperlink"/>
            <w:rFonts w:ascii="Times New Roman" w:hAnsi="Times New Roman" w:cs="Times New Roman"/>
            <w:i/>
            <w:sz w:val="24"/>
            <w:szCs w:val="24"/>
            <w:lang w:val="bg-BG"/>
          </w:rPr>
          <w:t>бр. 93</w:t>
        </w:r>
      </w:hyperlink>
      <w:r w:rsidRPr="00AE0517">
        <w:rPr>
          <w:rFonts w:ascii="Times New Roman" w:hAnsi="Times New Roman" w:cs="Times New Roman"/>
          <w:i/>
          <w:sz w:val="24"/>
          <w:szCs w:val="24"/>
          <w:lang w:val="bg-BG"/>
        </w:rPr>
        <w:t xml:space="preserve"> от 2017 г., бр. 62 от 2018 г.), се правят следните изменения и допълнения:</w:t>
      </w:r>
    </w:p>
    <w:p w:rsidR="00DA0880" w:rsidRPr="00AE0517" w:rsidRDefault="00DA0880" w:rsidP="00734A93">
      <w:pPr>
        <w:pStyle w:val="NoSpacing"/>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1. В чл. 7б::</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а) Създават се нови ал. 2 - 5:</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„(2) Моторните превозни средства, за управлението на които се изисква свидетелство за управление от категории D1, D1Е, D или DE, се оборудват с видеорегистратор и с обезопасителни колани за водача и пътниците.</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(3) Изискването за обезопасителни колани по ал. 2 не се прилага при изпълнение на специализиран превоз по маршрути с еднопосочна дължина до 30 км, когато маршрутът не включва движение по републиканската пътна мрежа.</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(4) Министърът на транспорта, информационните технологии и съобщенията с наредба определя изискванията към видеорегистраторите, реда за използването им и за съхранението на записите от тях.</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(5) Редът за оборудване с обезопасителни колани на моторни превозни средства, за управлението на които се изисква свидетелство за управление от категории D1, D1Е, D или DE, които не са оборудвани фабрично с такива, се определя с  наредбата по чл. 146, ал. 1 от Закона за движението по пътищата“.</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б) Досегашните ал. 2-5 стават ал. 6-9.“</w:t>
      </w:r>
    </w:p>
    <w:p w:rsidR="00DA0880" w:rsidRPr="00AE0517" w:rsidRDefault="00DA0880" w:rsidP="00734A93">
      <w:pPr>
        <w:pStyle w:val="NoSpacing"/>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2. Създава се  чл. 95а:</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 xml:space="preserve">„Чл. 95а. (1) Наказва се с глоба 500 лв. водач, който управлява моторно превозно средство по чл. 7б, ал. 2, което не е оборудвано с обезопасителен колан.  </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(2) Наказва се с глоба 500 лв. водач, който управлява моторно превозно средство по чл. 7б, ал. 2, което не е оборудвано с видеорегистратор съгласно изискванията на наредбата по чл. 7б, ал. 4 или видеорегистраторът  не се използва в съответствие с изискванията на наредбата по чл. 7б, ал. 4.“</w:t>
      </w:r>
    </w:p>
    <w:p w:rsidR="00DA0880" w:rsidRPr="00AE0517" w:rsidRDefault="00DA0880" w:rsidP="00734A93">
      <w:pPr>
        <w:pStyle w:val="NoSpacing"/>
        <w:ind w:firstLine="720"/>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 xml:space="preserve">3. Създава се чл. 95б: </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„Чл. 95б. Наказва се с глоба или с имуществена санкция 3000 лв., който:</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1. разпореди или допусне извършването на превози на пътници с моторно превозно средство, за което се изисква да е оборудвано с обезопасителни колани и то не е оборудвано или не е спазен установеният ред за оборудването му;</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2. разпореди или допусне извършването на превози на пътници с моторно превозно средство, за което се изисква да е оборудвано с видеорегистратор и то не е оборудвано или не е спазен установеният ред за използването на видеорегистратора;“</w:t>
      </w:r>
    </w:p>
    <w:p w:rsidR="00DA0880" w:rsidRPr="00AE0517" w:rsidRDefault="00DA0880" w:rsidP="00734A93">
      <w:pPr>
        <w:pStyle w:val="NoSpacing"/>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4. Създава се чл. 95в:</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„Чл. 95в. Наказва се с глоба или с имуществена санкция 1500 лв. превозвач, който не спазва изискванията за съхранение на записите от видеорегистраторите на моторните превозни средства.“</w:t>
      </w:r>
    </w:p>
    <w:p w:rsidR="00DA0880" w:rsidRPr="00AE0517" w:rsidRDefault="00DA0880" w:rsidP="00734A93">
      <w:pPr>
        <w:pStyle w:val="NoSpacing"/>
        <w:jc w:val="both"/>
        <w:rPr>
          <w:rFonts w:ascii="Times New Roman" w:hAnsi="Times New Roman" w:cs="Times New Roman"/>
          <w:i/>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5. В чл. 106а, ал. 1, т. 3 се създава б. „е“:</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„е) превоз на пътници, за което се изисква да е оборудвано с обезопасителни колани и то не е оборудвано или е оборудвано с обезопасителни колани в нарушение на изискванията на наредбата по чл. 146, ал. 1 от Закона за движението по пътищата“.</w:t>
      </w:r>
    </w:p>
    <w:p w:rsidR="00DA0880" w:rsidRPr="00AE0517" w:rsidRDefault="00DA0880" w:rsidP="00734A93">
      <w:pPr>
        <w:pStyle w:val="NoSpacing"/>
        <w:jc w:val="both"/>
        <w:rPr>
          <w:rFonts w:ascii="Times New Roman" w:hAnsi="Times New Roman" w:cs="Times New Roman"/>
          <w:i/>
          <w:color w:val="FF0000"/>
          <w:sz w:val="24"/>
          <w:szCs w:val="24"/>
          <w:lang w:val="bg-BG"/>
        </w:rPr>
      </w:pP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6. В § 1 от допълнителните разпоредби се създава т. 55:</w:t>
      </w:r>
    </w:p>
    <w:p w:rsidR="00DA0880" w:rsidRPr="00AE0517" w:rsidRDefault="00DA0880" w:rsidP="00734A93">
      <w:pPr>
        <w:pStyle w:val="NoSpacing"/>
        <w:ind w:firstLine="720"/>
        <w:jc w:val="both"/>
        <w:rPr>
          <w:rFonts w:ascii="Times New Roman" w:hAnsi="Times New Roman" w:cs="Times New Roman"/>
          <w:i/>
          <w:sz w:val="24"/>
          <w:szCs w:val="24"/>
          <w:lang w:val="bg-BG"/>
        </w:rPr>
      </w:pPr>
      <w:r w:rsidRPr="00AE0517">
        <w:rPr>
          <w:rFonts w:ascii="Times New Roman" w:hAnsi="Times New Roman" w:cs="Times New Roman"/>
          <w:i/>
          <w:sz w:val="24"/>
          <w:szCs w:val="24"/>
          <w:lang w:val="bg-BG"/>
        </w:rPr>
        <w:t>„55. „видеорегистратор“ – е техническо устройство, което позволява да се заснеме пътнотранспортната обстановка пред превозното средство и водача по време на движение.“</w:t>
      </w:r>
    </w:p>
    <w:p w:rsidR="00DA0880" w:rsidRPr="00AE0517" w:rsidRDefault="00DA0880" w:rsidP="00734A93">
      <w:pPr>
        <w:spacing w:line="360" w:lineRule="auto"/>
        <w:jc w:val="both"/>
        <w:rPr>
          <w:rFonts w:ascii="Times New Roman" w:hAnsi="Times New Roman"/>
          <w:bCs/>
          <w:iCs/>
          <w:szCs w:val="24"/>
          <w:lang w:val="bg-BG"/>
        </w:rPr>
      </w:pPr>
    </w:p>
    <w:p w:rsidR="005006F5" w:rsidRPr="00B25FF3" w:rsidRDefault="001622C3" w:rsidP="00734A93">
      <w:pPr>
        <w:spacing w:line="360" w:lineRule="auto"/>
        <w:ind w:firstLine="705"/>
        <w:jc w:val="both"/>
        <w:rPr>
          <w:rFonts w:ascii="Times New Roman" w:hAnsi="Times New Roman"/>
          <w:b/>
          <w:szCs w:val="24"/>
          <w:lang w:val="bg-BG"/>
        </w:rPr>
      </w:pPr>
      <w:proofErr w:type="gramStart"/>
      <w:r w:rsidRPr="00B25FF3">
        <w:rPr>
          <w:rFonts w:ascii="Times New Roman" w:hAnsi="Times New Roman"/>
          <w:b/>
          <w:szCs w:val="24"/>
        </w:rPr>
        <w:t xml:space="preserve">Комисията </w:t>
      </w:r>
      <w:r w:rsidR="00581601" w:rsidRPr="00B25FF3">
        <w:rPr>
          <w:rFonts w:ascii="Times New Roman" w:hAnsi="Times New Roman"/>
          <w:b/>
          <w:szCs w:val="24"/>
          <w:lang w:val="bg-BG"/>
        </w:rPr>
        <w:t xml:space="preserve">подкрепя по принцип </w:t>
      </w:r>
      <w:r w:rsidRPr="00B25FF3">
        <w:rPr>
          <w:rFonts w:ascii="Times New Roman" w:hAnsi="Times New Roman"/>
          <w:b/>
          <w:szCs w:val="24"/>
        </w:rPr>
        <w:t>предложението</w:t>
      </w:r>
      <w:r w:rsidR="005006F5" w:rsidRPr="00B25FF3">
        <w:rPr>
          <w:rFonts w:ascii="Times New Roman" w:hAnsi="Times New Roman"/>
          <w:b/>
          <w:szCs w:val="24"/>
          <w:lang w:val="bg-BG"/>
        </w:rPr>
        <w:t>.</w:t>
      </w:r>
      <w:proofErr w:type="gramEnd"/>
    </w:p>
    <w:p w:rsidR="00D67E52" w:rsidRPr="00B25FF3" w:rsidRDefault="005006F5" w:rsidP="00734A93">
      <w:pPr>
        <w:spacing w:line="360" w:lineRule="auto"/>
        <w:ind w:firstLine="705"/>
        <w:jc w:val="both"/>
        <w:rPr>
          <w:rFonts w:ascii="Times New Roman" w:hAnsi="Times New Roman"/>
          <w:b/>
          <w:szCs w:val="24"/>
          <w:lang w:val="bg-BG"/>
        </w:rPr>
      </w:pPr>
      <w:r w:rsidRPr="00B25FF3">
        <w:rPr>
          <w:rFonts w:ascii="Times New Roman" w:hAnsi="Times New Roman"/>
          <w:b/>
          <w:szCs w:val="24"/>
          <w:lang w:val="bg-BG"/>
        </w:rPr>
        <w:t xml:space="preserve">Комисията </w:t>
      </w:r>
      <w:r w:rsidR="00D67E52" w:rsidRPr="00B25FF3">
        <w:rPr>
          <w:rFonts w:ascii="Times New Roman" w:hAnsi="Times New Roman"/>
          <w:b/>
          <w:szCs w:val="24"/>
          <w:lang w:val="bg-BG"/>
        </w:rPr>
        <w:t xml:space="preserve">предлага </w:t>
      </w:r>
      <w:r w:rsidR="00571564" w:rsidRPr="00B25FF3">
        <w:rPr>
          <w:rFonts w:ascii="Times New Roman" w:hAnsi="Times New Roman"/>
          <w:b/>
          <w:szCs w:val="24"/>
          <w:lang w:val="bg-BG"/>
        </w:rPr>
        <w:t>да се създаде</w:t>
      </w:r>
      <w:r w:rsidR="00753298" w:rsidRPr="00B25FF3">
        <w:rPr>
          <w:rFonts w:ascii="Times New Roman" w:hAnsi="Times New Roman"/>
          <w:b/>
          <w:szCs w:val="24"/>
          <w:lang w:val="bg-BG"/>
        </w:rPr>
        <w:t xml:space="preserve"> </w:t>
      </w:r>
      <w:r w:rsidR="00D67E52" w:rsidRPr="00B25FF3">
        <w:rPr>
          <w:rFonts w:ascii="Times New Roman" w:hAnsi="Times New Roman"/>
          <w:b/>
          <w:szCs w:val="24"/>
        </w:rPr>
        <w:t>§ 3</w:t>
      </w:r>
      <w:r w:rsidR="0030624B" w:rsidRPr="00B25FF3">
        <w:rPr>
          <w:rFonts w:ascii="Times New Roman" w:hAnsi="Times New Roman"/>
          <w:b/>
          <w:szCs w:val="24"/>
          <w:lang w:val="bg-BG"/>
        </w:rPr>
        <w:t>2</w:t>
      </w:r>
      <w:r w:rsidR="00D67E52" w:rsidRPr="00B25FF3">
        <w:rPr>
          <w:rFonts w:ascii="Times New Roman" w:hAnsi="Times New Roman"/>
          <w:b/>
          <w:szCs w:val="24"/>
          <w:lang w:val="bg-BG"/>
        </w:rPr>
        <w:t>:</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32</w:t>
      </w:r>
      <w:r w:rsidR="0022339D" w:rsidRPr="00AE0517">
        <w:rPr>
          <w:rFonts w:ascii="Times New Roman" w:hAnsi="Times New Roman"/>
          <w:b/>
          <w:bCs/>
          <w:iCs/>
          <w:szCs w:val="24"/>
          <w:lang w:val="bg-BG"/>
        </w:rPr>
        <w:t xml:space="preserve">. </w:t>
      </w:r>
      <w:r w:rsidRPr="00AE0517">
        <w:rPr>
          <w:rFonts w:ascii="Times New Roman" w:hAnsi="Times New Roman"/>
          <w:b/>
          <w:bCs/>
          <w:iCs/>
          <w:szCs w:val="24"/>
        </w:rPr>
        <w:t xml:space="preserve">В Закона за автомобилните превози (Обн., ДВ, </w:t>
      </w:r>
      <w:hyperlink r:id="rId53" w:history="1">
        <w:r w:rsidRPr="00AE0517">
          <w:rPr>
            <w:rStyle w:val="Hyperlink"/>
            <w:rFonts w:ascii="Times New Roman" w:hAnsi="Times New Roman"/>
            <w:b/>
            <w:bCs/>
            <w:iCs/>
            <w:color w:val="auto"/>
            <w:szCs w:val="24"/>
          </w:rPr>
          <w:t>бр. 82</w:t>
        </w:r>
      </w:hyperlink>
      <w:r w:rsidRPr="00AE0517">
        <w:rPr>
          <w:rFonts w:ascii="Times New Roman" w:hAnsi="Times New Roman"/>
          <w:b/>
          <w:bCs/>
          <w:iCs/>
          <w:szCs w:val="24"/>
        </w:rPr>
        <w:t xml:space="preserve"> от 1999 г., изм. </w:t>
      </w:r>
      <w:hyperlink r:id="rId54" w:history="1">
        <w:r w:rsidRPr="00AE0517">
          <w:rPr>
            <w:rStyle w:val="Hyperlink"/>
            <w:rFonts w:ascii="Times New Roman" w:hAnsi="Times New Roman"/>
            <w:b/>
            <w:bCs/>
            <w:iCs/>
            <w:color w:val="auto"/>
            <w:szCs w:val="24"/>
          </w:rPr>
          <w:t>бр. 11</w:t>
        </w:r>
      </w:hyperlink>
      <w:r w:rsidRPr="00AE0517">
        <w:rPr>
          <w:rFonts w:ascii="Times New Roman" w:hAnsi="Times New Roman"/>
          <w:b/>
          <w:bCs/>
          <w:iCs/>
          <w:szCs w:val="24"/>
        </w:rPr>
        <w:t xml:space="preserve"> и </w:t>
      </w:r>
      <w:hyperlink r:id="rId55" w:history="1">
        <w:r w:rsidRPr="00AE0517">
          <w:rPr>
            <w:rStyle w:val="Hyperlink"/>
            <w:rFonts w:ascii="Times New Roman" w:hAnsi="Times New Roman"/>
            <w:b/>
            <w:bCs/>
            <w:iCs/>
            <w:color w:val="auto"/>
            <w:szCs w:val="24"/>
          </w:rPr>
          <w:t>45</w:t>
        </w:r>
      </w:hyperlink>
      <w:r w:rsidRPr="00AE0517">
        <w:rPr>
          <w:rFonts w:ascii="Times New Roman" w:hAnsi="Times New Roman"/>
          <w:b/>
          <w:bCs/>
          <w:iCs/>
          <w:szCs w:val="24"/>
        </w:rPr>
        <w:t xml:space="preserve"> от 2002 г., </w:t>
      </w:r>
      <w:hyperlink r:id="rId56" w:history="1">
        <w:r w:rsidRPr="00AE0517">
          <w:rPr>
            <w:rStyle w:val="Hyperlink"/>
            <w:rFonts w:ascii="Times New Roman" w:hAnsi="Times New Roman"/>
            <w:b/>
            <w:bCs/>
            <w:iCs/>
            <w:color w:val="auto"/>
            <w:szCs w:val="24"/>
          </w:rPr>
          <w:t>бр. 99</w:t>
        </w:r>
      </w:hyperlink>
      <w:r w:rsidRPr="00AE0517">
        <w:rPr>
          <w:rFonts w:ascii="Times New Roman" w:hAnsi="Times New Roman"/>
          <w:b/>
          <w:bCs/>
          <w:iCs/>
          <w:szCs w:val="24"/>
        </w:rPr>
        <w:t xml:space="preserve"> от 2003 г., </w:t>
      </w:r>
      <w:hyperlink r:id="rId57" w:history="1">
        <w:r w:rsidRPr="00AE0517">
          <w:rPr>
            <w:rStyle w:val="Hyperlink"/>
            <w:rFonts w:ascii="Times New Roman" w:hAnsi="Times New Roman"/>
            <w:b/>
            <w:bCs/>
            <w:iCs/>
            <w:color w:val="auto"/>
            <w:szCs w:val="24"/>
          </w:rPr>
          <w:t>бр. 70</w:t>
        </w:r>
      </w:hyperlink>
      <w:r w:rsidRPr="00AE0517">
        <w:rPr>
          <w:rFonts w:ascii="Times New Roman" w:hAnsi="Times New Roman"/>
          <w:b/>
          <w:bCs/>
          <w:iCs/>
          <w:szCs w:val="24"/>
        </w:rPr>
        <w:t xml:space="preserve"> от 2004 г., </w:t>
      </w:r>
      <w:hyperlink r:id="rId58" w:history="1">
        <w:r w:rsidRPr="00AE0517">
          <w:rPr>
            <w:rStyle w:val="Hyperlink"/>
            <w:rFonts w:ascii="Times New Roman" w:hAnsi="Times New Roman"/>
            <w:b/>
            <w:bCs/>
            <w:iCs/>
            <w:color w:val="auto"/>
            <w:szCs w:val="24"/>
          </w:rPr>
          <w:t>бр. 88</w:t>
        </w:r>
      </w:hyperlink>
      <w:r w:rsidRPr="00AE0517">
        <w:rPr>
          <w:rFonts w:ascii="Times New Roman" w:hAnsi="Times New Roman"/>
          <w:b/>
          <w:bCs/>
          <w:iCs/>
          <w:szCs w:val="24"/>
        </w:rPr>
        <w:t xml:space="preserve"> от 2005 г., </w:t>
      </w:r>
      <w:hyperlink r:id="rId59" w:history="1">
        <w:r w:rsidRPr="00AE0517">
          <w:rPr>
            <w:rStyle w:val="Hyperlink"/>
            <w:rFonts w:ascii="Times New Roman" w:hAnsi="Times New Roman"/>
            <w:b/>
            <w:bCs/>
            <w:iCs/>
            <w:color w:val="auto"/>
            <w:szCs w:val="24"/>
          </w:rPr>
          <w:t>бр. 92</w:t>
        </w:r>
      </w:hyperlink>
      <w:r w:rsidRPr="00AE0517">
        <w:rPr>
          <w:rFonts w:ascii="Times New Roman" w:hAnsi="Times New Roman"/>
          <w:b/>
          <w:bCs/>
          <w:iCs/>
          <w:szCs w:val="24"/>
        </w:rPr>
        <w:t xml:space="preserve">, </w:t>
      </w:r>
      <w:hyperlink r:id="rId60" w:history="1">
        <w:r w:rsidRPr="00AE0517">
          <w:rPr>
            <w:rStyle w:val="Hyperlink"/>
            <w:rFonts w:ascii="Times New Roman" w:hAnsi="Times New Roman"/>
            <w:b/>
            <w:bCs/>
            <w:iCs/>
            <w:color w:val="auto"/>
            <w:szCs w:val="24"/>
          </w:rPr>
          <w:t>95</w:t>
        </w:r>
      </w:hyperlink>
      <w:r w:rsidRPr="00AE0517">
        <w:rPr>
          <w:rFonts w:ascii="Times New Roman" w:hAnsi="Times New Roman"/>
          <w:b/>
          <w:bCs/>
          <w:iCs/>
          <w:szCs w:val="24"/>
        </w:rPr>
        <w:t xml:space="preserve">, </w:t>
      </w:r>
      <w:hyperlink r:id="rId61" w:history="1">
        <w:r w:rsidRPr="00AE0517">
          <w:rPr>
            <w:rStyle w:val="Hyperlink"/>
            <w:rFonts w:ascii="Times New Roman" w:hAnsi="Times New Roman"/>
            <w:b/>
            <w:bCs/>
            <w:iCs/>
            <w:color w:val="auto"/>
            <w:szCs w:val="24"/>
          </w:rPr>
          <w:t xml:space="preserve"> 102</w:t>
        </w:r>
      </w:hyperlink>
      <w:r w:rsidRPr="00AE0517">
        <w:rPr>
          <w:rFonts w:ascii="Times New Roman" w:hAnsi="Times New Roman"/>
          <w:b/>
          <w:bCs/>
          <w:iCs/>
          <w:szCs w:val="24"/>
        </w:rPr>
        <w:t xml:space="preserve">, </w:t>
      </w:r>
      <w:hyperlink r:id="rId62" w:history="1">
        <w:r w:rsidRPr="00AE0517">
          <w:rPr>
            <w:rStyle w:val="Hyperlink"/>
            <w:rFonts w:ascii="Times New Roman" w:hAnsi="Times New Roman"/>
            <w:b/>
            <w:bCs/>
            <w:iCs/>
            <w:color w:val="auto"/>
            <w:szCs w:val="24"/>
          </w:rPr>
          <w:t>103</w:t>
        </w:r>
      </w:hyperlink>
      <w:r w:rsidRPr="00AE0517">
        <w:rPr>
          <w:rFonts w:ascii="Times New Roman" w:hAnsi="Times New Roman"/>
          <w:b/>
          <w:bCs/>
          <w:iCs/>
          <w:szCs w:val="24"/>
        </w:rPr>
        <w:t xml:space="preserve"> и </w:t>
      </w:r>
      <w:hyperlink r:id="rId63" w:history="1">
        <w:r w:rsidRPr="00AE0517">
          <w:rPr>
            <w:rStyle w:val="Hyperlink"/>
            <w:rFonts w:ascii="Times New Roman" w:hAnsi="Times New Roman"/>
            <w:b/>
            <w:bCs/>
            <w:iCs/>
            <w:color w:val="auto"/>
            <w:szCs w:val="24"/>
          </w:rPr>
          <w:t xml:space="preserve"> 105</w:t>
        </w:r>
      </w:hyperlink>
      <w:r w:rsidRPr="00AE0517">
        <w:rPr>
          <w:rFonts w:ascii="Times New Roman" w:hAnsi="Times New Roman"/>
          <w:b/>
          <w:bCs/>
          <w:iCs/>
          <w:szCs w:val="24"/>
        </w:rPr>
        <w:t xml:space="preserve"> от 2005 г., </w:t>
      </w:r>
      <w:hyperlink r:id="rId64" w:history="1">
        <w:r w:rsidRPr="00AE0517">
          <w:rPr>
            <w:rStyle w:val="Hyperlink"/>
            <w:rFonts w:ascii="Times New Roman" w:hAnsi="Times New Roman"/>
            <w:b/>
            <w:bCs/>
            <w:iCs/>
            <w:color w:val="auto"/>
            <w:szCs w:val="24"/>
          </w:rPr>
          <w:t>бр. 30</w:t>
        </w:r>
      </w:hyperlink>
      <w:r w:rsidRPr="00AE0517">
        <w:rPr>
          <w:rFonts w:ascii="Times New Roman" w:hAnsi="Times New Roman"/>
          <w:b/>
          <w:bCs/>
          <w:iCs/>
          <w:szCs w:val="24"/>
        </w:rPr>
        <w:t xml:space="preserve">, </w:t>
      </w:r>
      <w:hyperlink r:id="rId65" w:history="1">
        <w:r w:rsidRPr="00AE0517">
          <w:rPr>
            <w:rStyle w:val="Hyperlink"/>
            <w:rFonts w:ascii="Times New Roman" w:hAnsi="Times New Roman"/>
            <w:b/>
            <w:bCs/>
            <w:iCs/>
            <w:color w:val="auto"/>
            <w:szCs w:val="24"/>
          </w:rPr>
          <w:t>85</w:t>
        </w:r>
      </w:hyperlink>
      <w:r w:rsidRPr="00AE0517">
        <w:rPr>
          <w:rFonts w:ascii="Times New Roman" w:hAnsi="Times New Roman"/>
          <w:b/>
          <w:bCs/>
          <w:iCs/>
          <w:szCs w:val="24"/>
        </w:rPr>
        <w:t xml:space="preserve">, </w:t>
      </w:r>
      <w:hyperlink r:id="rId66" w:history="1">
        <w:r w:rsidRPr="00AE0517">
          <w:rPr>
            <w:rStyle w:val="Hyperlink"/>
            <w:rFonts w:ascii="Times New Roman" w:hAnsi="Times New Roman"/>
            <w:b/>
            <w:bCs/>
            <w:iCs/>
            <w:color w:val="auto"/>
            <w:szCs w:val="24"/>
          </w:rPr>
          <w:t>92</w:t>
        </w:r>
      </w:hyperlink>
      <w:r w:rsidRPr="00AE0517">
        <w:rPr>
          <w:rFonts w:ascii="Times New Roman" w:hAnsi="Times New Roman"/>
          <w:b/>
          <w:bCs/>
          <w:iCs/>
          <w:szCs w:val="24"/>
        </w:rPr>
        <w:t xml:space="preserve"> и </w:t>
      </w:r>
      <w:hyperlink r:id="rId67" w:history="1">
        <w:r w:rsidRPr="00AE0517">
          <w:rPr>
            <w:rStyle w:val="Hyperlink"/>
            <w:rFonts w:ascii="Times New Roman" w:hAnsi="Times New Roman"/>
            <w:b/>
            <w:bCs/>
            <w:iCs/>
            <w:color w:val="auto"/>
            <w:szCs w:val="24"/>
          </w:rPr>
          <w:t>102</w:t>
        </w:r>
      </w:hyperlink>
      <w:r w:rsidRPr="00AE0517">
        <w:rPr>
          <w:rFonts w:ascii="Times New Roman" w:hAnsi="Times New Roman"/>
          <w:b/>
          <w:bCs/>
          <w:iCs/>
          <w:szCs w:val="24"/>
        </w:rPr>
        <w:t xml:space="preserve"> от 2006 г., </w:t>
      </w:r>
      <w:hyperlink r:id="rId68" w:history="1">
        <w:r w:rsidRPr="00AE0517">
          <w:rPr>
            <w:rStyle w:val="Hyperlink"/>
            <w:rFonts w:ascii="Times New Roman" w:hAnsi="Times New Roman"/>
            <w:b/>
            <w:bCs/>
            <w:iCs/>
            <w:color w:val="auto"/>
            <w:szCs w:val="24"/>
          </w:rPr>
          <w:t>бр. 42</w:t>
        </w:r>
      </w:hyperlink>
      <w:r w:rsidRPr="00AE0517">
        <w:rPr>
          <w:rFonts w:ascii="Times New Roman" w:hAnsi="Times New Roman"/>
          <w:b/>
          <w:bCs/>
          <w:iCs/>
          <w:szCs w:val="24"/>
        </w:rPr>
        <w:t xml:space="preserve">, </w:t>
      </w:r>
      <w:hyperlink r:id="rId69" w:history="1">
        <w:r w:rsidRPr="00AE0517">
          <w:rPr>
            <w:rStyle w:val="Hyperlink"/>
            <w:rFonts w:ascii="Times New Roman" w:hAnsi="Times New Roman"/>
            <w:b/>
            <w:bCs/>
            <w:iCs/>
            <w:color w:val="auto"/>
            <w:szCs w:val="24"/>
          </w:rPr>
          <w:t>80</w:t>
        </w:r>
      </w:hyperlink>
      <w:r w:rsidRPr="00AE0517">
        <w:rPr>
          <w:rFonts w:ascii="Times New Roman" w:hAnsi="Times New Roman"/>
          <w:b/>
          <w:bCs/>
          <w:iCs/>
          <w:szCs w:val="24"/>
        </w:rPr>
        <w:t xml:space="preserve">, </w:t>
      </w:r>
      <w:hyperlink r:id="rId70" w:history="1">
        <w:r w:rsidRPr="00AE0517">
          <w:rPr>
            <w:rStyle w:val="Hyperlink"/>
            <w:rFonts w:ascii="Times New Roman" w:hAnsi="Times New Roman"/>
            <w:b/>
            <w:bCs/>
            <w:iCs/>
            <w:color w:val="auto"/>
            <w:szCs w:val="24"/>
          </w:rPr>
          <w:t>109</w:t>
        </w:r>
      </w:hyperlink>
      <w:r w:rsidRPr="00AE0517">
        <w:rPr>
          <w:rFonts w:ascii="Times New Roman" w:hAnsi="Times New Roman"/>
          <w:b/>
          <w:bCs/>
          <w:iCs/>
          <w:szCs w:val="24"/>
        </w:rPr>
        <w:t xml:space="preserve"> и </w:t>
      </w:r>
      <w:hyperlink r:id="rId71" w:history="1">
        <w:r w:rsidRPr="00AE0517">
          <w:rPr>
            <w:rStyle w:val="Hyperlink"/>
            <w:rFonts w:ascii="Times New Roman" w:hAnsi="Times New Roman"/>
            <w:b/>
            <w:bCs/>
            <w:iCs/>
            <w:color w:val="auto"/>
            <w:szCs w:val="24"/>
          </w:rPr>
          <w:t>102</w:t>
        </w:r>
      </w:hyperlink>
      <w:r w:rsidRPr="00AE0517">
        <w:rPr>
          <w:rFonts w:ascii="Times New Roman" w:hAnsi="Times New Roman"/>
          <w:b/>
          <w:bCs/>
          <w:iCs/>
          <w:szCs w:val="24"/>
        </w:rPr>
        <w:t xml:space="preserve"> от 2008 г., </w:t>
      </w:r>
      <w:hyperlink r:id="rId72" w:history="1">
        <w:r w:rsidRPr="00AE0517">
          <w:rPr>
            <w:rStyle w:val="Hyperlink"/>
            <w:rFonts w:ascii="Times New Roman" w:hAnsi="Times New Roman"/>
            <w:b/>
            <w:bCs/>
            <w:iCs/>
            <w:color w:val="auto"/>
            <w:szCs w:val="24"/>
          </w:rPr>
          <w:t>бр. 93</w:t>
        </w:r>
      </w:hyperlink>
      <w:r w:rsidRPr="00AE0517">
        <w:rPr>
          <w:rFonts w:ascii="Times New Roman" w:hAnsi="Times New Roman"/>
          <w:b/>
          <w:bCs/>
          <w:iCs/>
          <w:szCs w:val="24"/>
        </w:rPr>
        <w:t xml:space="preserve"> от 2009 г., </w:t>
      </w:r>
      <w:hyperlink r:id="rId73" w:history="1">
        <w:r w:rsidRPr="00AE0517">
          <w:rPr>
            <w:rStyle w:val="Hyperlink"/>
            <w:rFonts w:ascii="Times New Roman" w:hAnsi="Times New Roman"/>
            <w:b/>
            <w:bCs/>
            <w:iCs/>
            <w:color w:val="auto"/>
            <w:szCs w:val="24"/>
          </w:rPr>
          <w:t>бр. 41</w:t>
        </w:r>
      </w:hyperlink>
      <w:r w:rsidRPr="00AE0517">
        <w:rPr>
          <w:rFonts w:ascii="Times New Roman" w:hAnsi="Times New Roman"/>
          <w:b/>
          <w:bCs/>
          <w:iCs/>
          <w:szCs w:val="24"/>
        </w:rPr>
        <w:t xml:space="preserve"> от 2010 г., </w:t>
      </w:r>
      <w:hyperlink r:id="rId74" w:history="1">
        <w:r w:rsidRPr="00AE0517">
          <w:rPr>
            <w:rStyle w:val="Hyperlink"/>
            <w:rFonts w:ascii="Times New Roman" w:hAnsi="Times New Roman"/>
            <w:b/>
            <w:bCs/>
            <w:iCs/>
            <w:color w:val="auto"/>
            <w:szCs w:val="24"/>
          </w:rPr>
          <w:t>бр. 17</w:t>
        </w:r>
      </w:hyperlink>
      <w:r w:rsidRPr="00AE0517">
        <w:rPr>
          <w:rFonts w:ascii="Times New Roman" w:hAnsi="Times New Roman"/>
          <w:b/>
          <w:bCs/>
          <w:iCs/>
          <w:szCs w:val="24"/>
        </w:rPr>
        <w:t xml:space="preserve"> от 2011 г., </w:t>
      </w:r>
      <w:hyperlink r:id="rId75" w:history="1">
        <w:r w:rsidRPr="00AE0517">
          <w:rPr>
            <w:rStyle w:val="Hyperlink"/>
            <w:rFonts w:ascii="Times New Roman" w:hAnsi="Times New Roman"/>
            <w:b/>
            <w:bCs/>
            <w:iCs/>
            <w:color w:val="auto"/>
            <w:szCs w:val="24"/>
          </w:rPr>
          <w:t>бр. 38</w:t>
        </w:r>
      </w:hyperlink>
      <w:r w:rsidRPr="00AE0517">
        <w:rPr>
          <w:rFonts w:ascii="Times New Roman" w:hAnsi="Times New Roman"/>
          <w:b/>
          <w:bCs/>
          <w:iCs/>
          <w:szCs w:val="24"/>
        </w:rPr>
        <w:t xml:space="preserve">, </w:t>
      </w:r>
      <w:hyperlink r:id="rId76" w:history="1">
        <w:r w:rsidRPr="00AE0517">
          <w:rPr>
            <w:rStyle w:val="Hyperlink"/>
            <w:rFonts w:ascii="Times New Roman" w:hAnsi="Times New Roman"/>
            <w:b/>
            <w:bCs/>
            <w:iCs/>
            <w:color w:val="auto"/>
            <w:szCs w:val="24"/>
          </w:rPr>
          <w:t>50</w:t>
        </w:r>
      </w:hyperlink>
      <w:r w:rsidRPr="00AE0517">
        <w:rPr>
          <w:rFonts w:ascii="Times New Roman" w:hAnsi="Times New Roman"/>
          <w:b/>
          <w:bCs/>
          <w:iCs/>
          <w:szCs w:val="24"/>
        </w:rPr>
        <w:t xml:space="preserve">, </w:t>
      </w:r>
      <w:hyperlink r:id="rId77" w:history="1">
        <w:r w:rsidRPr="00AE0517">
          <w:rPr>
            <w:rStyle w:val="Hyperlink"/>
            <w:rFonts w:ascii="Times New Roman" w:hAnsi="Times New Roman"/>
            <w:b/>
            <w:bCs/>
            <w:iCs/>
            <w:color w:val="auto"/>
            <w:szCs w:val="24"/>
          </w:rPr>
          <w:t>60</w:t>
        </w:r>
      </w:hyperlink>
      <w:r w:rsidRPr="00AE0517">
        <w:rPr>
          <w:rFonts w:ascii="Times New Roman" w:hAnsi="Times New Roman"/>
          <w:b/>
          <w:bCs/>
          <w:iCs/>
          <w:szCs w:val="24"/>
        </w:rPr>
        <w:t xml:space="preserve">, </w:t>
      </w:r>
      <w:hyperlink r:id="rId78" w:history="1">
        <w:r w:rsidRPr="00AE0517">
          <w:rPr>
            <w:rStyle w:val="Hyperlink"/>
            <w:rFonts w:ascii="Times New Roman" w:hAnsi="Times New Roman"/>
            <w:b/>
            <w:bCs/>
            <w:iCs/>
            <w:color w:val="auto"/>
            <w:szCs w:val="24"/>
          </w:rPr>
          <w:t>99</w:t>
        </w:r>
      </w:hyperlink>
      <w:r w:rsidRPr="00AE0517">
        <w:rPr>
          <w:rFonts w:ascii="Times New Roman" w:hAnsi="Times New Roman"/>
          <w:b/>
          <w:bCs/>
          <w:iCs/>
          <w:szCs w:val="24"/>
        </w:rPr>
        <w:t xml:space="preserve"> и </w:t>
      </w:r>
      <w:hyperlink r:id="rId79" w:history="1">
        <w:r w:rsidRPr="00AE0517">
          <w:rPr>
            <w:rStyle w:val="Hyperlink"/>
            <w:rFonts w:ascii="Times New Roman" w:hAnsi="Times New Roman"/>
            <w:b/>
            <w:bCs/>
            <w:iCs/>
            <w:color w:val="auto"/>
            <w:szCs w:val="24"/>
          </w:rPr>
          <w:t>103</w:t>
        </w:r>
      </w:hyperlink>
      <w:r w:rsidRPr="00AE0517">
        <w:rPr>
          <w:rFonts w:ascii="Times New Roman" w:hAnsi="Times New Roman"/>
          <w:b/>
          <w:bCs/>
          <w:iCs/>
          <w:szCs w:val="24"/>
        </w:rPr>
        <w:t xml:space="preserve"> от 2012 г., </w:t>
      </w:r>
      <w:hyperlink r:id="rId80" w:history="1">
        <w:r w:rsidRPr="00AE0517">
          <w:rPr>
            <w:rStyle w:val="Hyperlink"/>
            <w:rFonts w:ascii="Times New Roman" w:hAnsi="Times New Roman"/>
            <w:b/>
            <w:bCs/>
            <w:iCs/>
            <w:color w:val="auto"/>
            <w:szCs w:val="24"/>
          </w:rPr>
          <w:t>бр. 15</w:t>
        </w:r>
      </w:hyperlink>
      <w:r w:rsidRPr="00AE0517">
        <w:rPr>
          <w:rFonts w:ascii="Times New Roman" w:hAnsi="Times New Roman"/>
          <w:b/>
          <w:bCs/>
          <w:iCs/>
          <w:szCs w:val="24"/>
        </w:rPr>
        <w:t xml:space="preserve">, </w:t>
      </w:r>
      <w:hyperlink r:id="rId81" w:history="1">
        <w:r w:rsidRPr="00AE0517">
          <w:rPr>
            <w:rStyle w:val="Hyperlink"/>
            <w:rFonts w:ascii="Times New Roman" w:hAnsi="Times New Roman"/>
            <w:b/>
            <w:bCs/>
            <w:iCs/>
            <w:color w:val="auto"/>
            <w:szCs w:val="24"/>
          </w:rPr>
          <w:t>23</w:t>
        </w:r>
      </w:hyperlink>
      <w:r w:rsidRPr="00AE0517">
        <w:rPr>
          <w:rFonts w:ascii="Times New Roman" w:hAnsi="Times New Roman"/>
          <w:b/>
          <w:bCs/>
          <w:iCs/>
          <w:szCs w:val="24"/>
        </w:rPr>
        <w:t xml:space="preserve">, </w:t>
      </w:r>
      <w:hyperlink r:id="rId82" w:history="1">
        <w:r w:rsidRPr="00AE0517">
          <w:rPr>
            <w:rStyle w:val="Hyperlink"/>
            <w:rFonts w:ascii="Times New Roman" w:hAnsi="Times New Roman"/>
            <w:b/>
            <w:bCs/>
            <w:iCs/>
            <w:color w:val="auto"/>
            <w:szCs w:val="24"/>
          </w:rPr>
          <w:t>66</w:t>
        </w:r>
      </w:hyperlink>
      <w:r w:rsidRPr="00AE0517">
        <w:rPr>
          <w:rFonts w:ascii="Times New Roman" w:hAnsi="Times New Roman"/>
          <w:b/>
          <w:bCs/>
          <w:iCs/>
          <w:szCs w:val="24"/>
        </w:rPr>
        <w:t xml:space="preserve"> и </w:t>
      </w:r>
      <w:hyperlink r:id="rId83" w:history="1">
        <w:r w:rsidRPr="00AE0517">
          <w:rPr>
            <w:rStyle w:val="Hyperlink"/>
            <w:rFonts w:ascii="Times New Roman" w:hAnsi="Times New Roman"/>
            <w:b/>
            <w:bCs/>
            <w:iCs/>
            <w:color w:val="auto"/>
            <w:szCs w:val="24"/>
          </w:rPr>
          <w:t>109</w:t>
        </w:r>
      </w:hyperlink>
      <w:r w:rsidRPr="00AE0517">
        <w:rPr>
          <w:rFonts w:ascii="Times New Roman" w:hAnsi="Times New Roman"/>
          <w:b/>
          <w:bCs/>
          <w:iCs/>
          <w:szCs w:val="24"/>
        </w:rPr>
        <w:t xml:space="preserve"> от 2013 г., </w:t>
      </w:r>
      <w:hyperlink r:id="rId84" w:history="1">
        <w:r w:rsidRPr="00AE0517">
          <w:rPr>
            <w:rStyle w:val="Hyperlink"/>
            <w:rFonts w:ascii="Times New Roman" w:hAnsi="Times New Roman"/>
            <w:b/>
            <w:bCs/>
            <w:iCs/>
            <w:color w:val="auto"/>
            <w:szCs w:val="24"/>
          </w:rPr>
          <w:t xml:space="preserve">бр. 11, </w:t>
        </w:r>
      </w:hyperlink>
      <w:hyperlink r:id="rId85" w:history="1">
        <w:r w:rsidRPr="00AE0517">
          <w:rPr>
            <w:rStyle w:val="Hyperlink"/>
            <w:rFonts w:ascii="Times New Roman" w:hAnsi="Times New Roman"/>
            <w:b/>
            <w:bCs/>
            <w:iCs/>
            <w:color w:val="auto"/>
            <w:szCs w:val="24"/>
          </w:rPr>
          <w:t>60</w:t>
        </w:r>
      </w:hyperlink>
      <w:r w:rsidRPr="00AE0517">
        <w:rPr>
          <w:rFonts w:ascii="Times New Roman" w:hAnsi="Times New Roman"/>
          <w:b/>
          <w:bCs/>
          <w:iCs/>
          <w:szCs w:val="24"/>
        </w:rPr>
        <w:t xml:space="preserve">, </w:t>
      </w:r>
      <w:hyperlink r:id="rId86" w:history="1">
        <w:r w:rsidRPr="00AE0517">
          <w:rPr>
            <w:rStyle w:val="Hyperlink"/>
            <w:rFonts w:ascii="Times New Roman" w:hAnsi="Times New Roman"/>
            <w:b/>
            <w:bCs/>
            <w:iCs/>
            <w:color w:val="auto"/>
            <w:szCs w:val="24"/>
          </w:rPr>
          <w:t xml:space="preserve"> 98</w:t>
        </w:r>
      </w:hyperlink>
      <w:r w:rsidRPr="00AE0517">
        <w:rPr>
          <w:rFonts w:ascii="Times New Roman" w:hAnsi="Times New Roman"/>
          <w:b/>
          <w:bCs/>
          <w:iCs/>
          <w:szCs w:val="24"/>
        </w:rPr>
        <w:t xml:space="preserve"> и </w:t>
      </w:r>
      <w:hyperlink r:id="rId87" w:history="1">
        <w:r w:rsidRPr="00AE0517">
          <w:rPr>
            <w:rStyle w:val="Hyperlink"/>
            <w:rFonts w:ascii="Times New Roman" w:hAnsi="Times New Roman"/>
            <w:b/>
            <w:bCs/>
            <w:iCs/>
            <w:color w:val="auto"/>
            <w:szCs w:val="24"/>
          </w:rPr>
          <w:t>107</w:t>
        </w:r>
      </w:hyperlink>
      <w:r w:rsidRPr="00AE0517">
        <w:rPr>
          <w:rFonts w:ascii="Times New Roman" w:hAnsi="Times New Roman"/>
          <w:b/>
          <w:bCs/>
          <w:iCs/>
          <w:szCs w:val="24"/>
        </w:rPr>
        <w:t xml:space="preserve"> от 2014 г., </w:t>
      </w:r>
      <w:hyperlink r:id="rId88" w:history="1">
        <w:r w:rsidRPr="00AE0517">
          <w:rPr>
            <w:rStyle w:val="Hyperlink"/>
            <w:rFonts w:ascii="Times New Roman" w:hAnsi="Times New Roman"/>
            <w:b/>
            <w:bCs/>
            <w:iCs/>
            <w:color w:val="auto"/>
            <w:szCs w:val="24"/>
          </w:rPr>
          <w:t>бр. 14</w:t>
        </w:r>
      </w:hyperlink>
      <w:r w:rsidRPr="00AE0517">
        <w:rPr>
          <w:rFonts w:ascii="Times New Roman" w:hAnsi="Times New Roman"/>
          <w:b/>
          <w:bCs/>
          <w:iCs/>
          <w:szCs w:val="24"/>
        </w:rPr>
        <w:t xml:space="preserve">, </w:t>
      </w:r>
      <w:hyperlink r:id="rId89" w:history="1">
        <w:r w:rsidRPr="00AE0517">
          <w:rPr>
            <w:rStyle w:val="Hyperlink"/>
            <w:rFonts w:ascii="Times New Roman" w:hAnsi="Times New Roman"/>
            <w:b/>
            <w:bCs/>
            <w:iCs/>
            <w:color w:val="auto"/>
            <w:szCs w:val="24"/>
          </w:rPr>
          <w:t>60</w:t>
        </w:r>
      </w:hyperlink>
      <w:r w:rsidRPr="00AE0517">
        <w:rPr>
          <w:rFonts w:ascii="Times New Roman" w:hAnsi="Times New Roman"/>
          <w:b/>
          <w:bCs/>
          <w:iCs/>
          <w:szCs w:val="24"/>
        </w:rPr>
        <w:t xml:space="preserve">, </w:t>
      </w:r>
      <w:hyperlink r:id="rId90" w:history="1">
        <w:r w:rsidRPr="00AE0517">
          <w:rPr>
            <w:rStyle w:val="Hyperlink"/>
            <w:rFonts w:ascii="Times New Roman" w:hAnsi="Times New Roman"/>
            <w:b/>
            <w:bCs/>
            <w:iCs/>
            <w:color w:val="auto"/>
            <w:szCs w:val="24"/>
          </w:rPr>
          <w:t>81</w:t>
        </w:r>
      </w:hyperlink>
      <w:r w:rsidRPr="00AE0517">
        <w:rPr>
          <w:rFonts w:ascii="Times New Roman" w:hAnsi="Times New Roman"/>
          <w:b/>
          <w:bCs/>
          <w:iCs/>
          <w:szCs w:val="24"/>
        </w:rPr>
        <w:t xml:space="preserve"> и </w:t>
      </w:r>
      <w:hyperlink r:id="rId91" w:history="1">
        <w:r w:rsidRPr="00AE0517">
          <w:rPr>
            <w:rStyle w:val="Hyperlink"/>
            <w:rFonts w:ascii="Times New Roman" w:hAnsi="Times New Roman"/>
            <w:b/>
            <w:bCs/>
            <w:iCs/>
            <w:color w:val="auto"/>
            <w:szCs w:val="24"/>
          </w:rPr>
          <w:t>100</w:t>
        </w:r>
      </w:hyperlink>
      <w:r w:rsidRPr="00AE0517">
        <w:rPr>
          <w:rFonts w:ascii="Times New Roman" w:hAnsi="Times New Roman"/>
          <w:b/>
          <w:bCs/>
          <w:iCs/>
          <w:szCs w:val="24"/>
        </w:rPr>
        <w:t xml:space="preserve"> от 2015 г., </w:t>
      </w:r>
      <w:hyperlink r:id="rId92" w:history="1">
        <w:r w:rsidRPr="00AE0517">
          <w:rPr>
            <w:rStyle w:val="Hyperlink"/>
            <w:rFonts w:ascii="Times New Roman" w:hAnsi="Times New Roman"/>
            <w:b/>
            <w:bCs/>
            <w:iCs/>
            <w:color w:val="auto"/>
            <w:szCs w:val="24"/>
          </w:rPr>
          <w:t>бр. 32</w:t>
        </w:r>
      </w:hyperlink>
      <w:r w:rsidRPr="00AE0517">
        <w:rPr>
          <w:rFonts w:ascii="Times New Roman" w:hAnsi="Times New Roman"/>
          <w:b/>
          <w:bCs/>
          <w:iCs/>
          <w:szCs w:val="24"/>
        </w:rPr>
        <w:t xml:space="preserve"> и </w:t>
      </w:r>
      <w:hyperlink r:id="rId93" w:history="1">
        <w:r w:rsidRPr="00AE0517">
          <w:rPr>
            <w:rStyle w:val="Hyperlink"/>
            <w:rFonts w:ascii="Times New Roman" w:hAnsi="Times New Roman"/>
            <w:b/>
            <w:bCs/>
            <w:iCs/>
            <w:color w:val="auto"/>
            <w:szCs w:val="24"/>
          </w:rPr>
          <w:t>59</w:t>
        </w:r>
      </w:hyperlink>
      <w:r w:rsidRPr="00AE0517">
        <w:rPr>
          <w:rFonts w:ascii="Times New Roman" w:hAnsi="Times New Roman"/>
          <w:b/>
          <w:bCs/>
          <w:iCs/>
          <w:szCs w:val="24"/>
        </w:rPr>
        <w:t xml:space="preserve"> от 2016 г., </w:t>
      </w:r>
      <w:hyperlink r:id="rId94" w:history="1">
        <w:r w:rsidRPr="00AE0517">
          <w:rPr>
            <w:rStyle w:val="Hyperlink"/>
            <w:rFonts w:ascii="Times New Roman" w:hAnsi="Times New Roman"/>
            <w:b/>
            <w:bCs/>
            <w:iCs/>
            <w:color w:val="auto"/>
            <w:szCs w:val="24"/>
          </w:rPr>
          <w:t>бр. 9</w:t>
        </w:r>
      </w:hyperlink>
      <w:r w:rsidRPr="00AE0517">
        <w:rPr>
          <w:rFonts w:ascii="Times New Roman" w:hAnsi="Times New Roman"/>
          <w:b/>
          <w:bCs/>
          <w:iCs/>
          <w:szCs w:val="24"/>
        </w:rPr>
        <w:t xml:space="preserve"> и </w:t>
      </w:r>
      <w:hyperlink r:id="rId95" w:history="1">
        <w:r w:rsidRPr="00AE0517">
          <w:rPr>
            <w:rStyle w:val="Hyperlink"/>
            <w:rFonts w:ascii="Times New Roman" w:hAnsi="Times New Roman"/>
            <w:b/>
            <w:bCs/>
            <w:iCs/>
            <w:color w:val="auto"/>
            <w:szCs w:val="24"/>
          </w:rPr>
          <w:t xml:space="preserve"> 93</w:t>
        </w:r>
      </w:hyperlink>
      <w:r w:rsidRPr="00AE0517">
        <w:rPr>
          <w:rFonts w:ascii="Times New Roman" w:hAnsi="Times New Roman"/>
          <w:b/>
          <w:bCs/>
          <w:iCs/>
          <w:szCs w:val="24"/>
        </w:rPr>
        <w:t xml:space="preserve"> от 2017 г. и</w:t>
      </w:r>
      <w:r w:rsidR="0022339D" w:rsidRPr="00AE0517">
        <w:rPr>
          <w:rFonts w:ascii="Times New Roman" w:hAnsi="Times New Roman"/>
          <w:b/>
          <w:bCs/>
          <w:iCs/>
          <w:szCs w:val="24"/>
        </w:rPr>
        <w:t xml:space="preserve"> бр. 62 от 2018 г.)</w:t>
      </w:r>
      <w:r w:rsidRPr="00AE0517">
        <w:rPr>
          <w:rFonts w:ascii="Times New Roman" w:hAnsi="Times New Roman"/>
          <w:b/>
          <w:bCs/>
          <w:iCs/>
          <w:szCs w:val="24"/>
        </w:rPr>
        <w:t xml:space="preserve"> се правят следните изменения и допълнения:</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1. В чл. 7б:</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xml:space="preserve">а) </w:t>
      </w:r>
      <w:proofErr w:type="gramStart"/>
      <w:r w:rsidRPr="00AE0517">
        <w:rPr>
          <w:rFonts w:ascii="Times New Roman" w:hAnsi="Times New Roman"/>
          <w:b/>
          <w:bCs/>
          <w:iCs/>
          <w:szCs w:val="24"/>
        </w:rPr>
        <w:t>създават</w:t>
      </w:r>
      <w:proofErr w:type="gramEnd"/>
      <w:r w:rsidRPr="00AE0517">
        <w:rPr>
          <w:rFonts w:ascii="Times New Roman" w:hAnsi="Times New Roman"/>
          <w:b/>
          <w:bCs/>
          <w:iCs/>
          <w:szCs w:val="24"/>
        </w:rPr>
        <w:t xml:space="preserve"> се нови ал. 2 - 5:</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„(2) Моторните превозни средства, за управлението на които се изисква свидетелство за управление от категории D1, D1Е, D или DE, се оборудват с видеорегистратор и с обезопасителни колани за водача и пътниците.</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xml:space="preserve">(3) Изискването за обезопасителни колани по ал. </w:t>
      </w:r>
      <w:proofErr w:type="gramStart"/>
      <w:r w:rsidRPr="00AE0517">
        <w:rPr>
          <w:rFonts w:ascii="Times New Roman" w:hAnsi="Times New Roman"/>
          <w:b/>
          <w:bCs/>
          <w:iCs/>
          <w:szCs w:val="24"/>
        </w:rPr>
        <w:t>2 не се прилага при изпълнение на специализиран превоз по маршрути с еднопосочна дължина до 30 км, когато маршрутът не включва движение по републиканската пътна мрежа.</w:t>
      </w:r>
      <w:proofErr w:type="gramEnd"/>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lastRenderedPageBreak/>
        <w:t>(4) Министърът на транспорта, информационните технологии и съобщенията с наредба определя изискванията към видеорегистраторите, реда за използването им и за съхранението на записите от тях.</w:t>
      </w:r>
    </w:p>
    <w:p w:rsidR="00D67E52" w:rsidRPr="00AE0517" w:rsidRDefault="00D67E52"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rPr>
        <w:t xml:space="preserve">(5) Редът за оборудване с обезопасителни колани на моторни превозни средства, за управлението на които се изисква свидетелство за управление от категории D1, D1Е, D или DE, които не са оборудвани фабрично с такива, се определя с  наредбата по чл. </w:t>
      </w:r>
      <w:proofErr w:type="gramStart"/>
      <w:r w:rsidRPr="00AE0517">
        <w:rPr>
          <w:rFonts w:ascii="Times New Roman" w:hAnsi="Times New Roman"/>
          <w:b/>
          <w:bCs/>
          <w:iCs/>
          <w:szCs w:val="24"/>
        </w:rPr>
        <w:t>146, ал.</w:t>
      </w:r>
      <w:proofErr w:type="gramEnd"/>
      <w:r w:rsidRPr="00AE0517">
        <w:rPr>
          <w:rFonts w:ascii="Times New Roman" w:hAnsi="Times New Roman"/>
          <w:b/>
          <w:bCs/>
          <w:iCs/>
          <w:szCs w:val="24"/>
        </w:rPr>
        <w:t xml:space="preserve"> 1 от З</w:t>
      </w:r>
      <w:r w:rsidR="0022339D" w:rsidRPr="00AE0517">
        <w:rPr>
          <w:rFonts w:ascii="Times New Roman" w:hAnsi="Times New Roman"/>
          <w:b/>
          <w:bCs/>
          <w:iCs/>
          <w:szCs w:val="24"/>
        </w:rPr>
        <w:t>акона за движението по пътищата</w:t>
      </w:r>
      <w:proofErr w:type="gramStart"/>
      <w:r w:rsidRPr="00AE0517">
        <w:rPr>
          <w:rFonts w:ascii="Times New Roman" w:hAnsi="Times New Roman"/>
          <w:b/>
          <w:bCs/>
          <w:iCs/>
          <w:szCs w:val="24"/>
        </w:rPr>
        <w:t>.</w:t>
      </w:r>
      <w:r w:rsidR="0022339D" w:rsidRPr="00AE0517">
        <w:rPr>
          <w:rFonts w:ascii="Times New Roman" w:hAnsi="Times New Roman"/>
          <w:b/>
          <w:bCs/>
          <w:iCs/>
          <w:szCs w:val="24"/>
          <w:lang w:val="bg-BG"/>
        </w:rPr>
        <w:t>“</w:t>
      </w:r>
      <w:proofErr w:type="gramEnd"/>
      <w:r w:rsidR="00733DA1" w:rsidRPr="00AE0517">
        <w:rPr>
          <w:rFonts w:ascii="Times New Roman" w:hAnsi="Times New Roman"/>
          <w:b/>
          <w:bCs/>
          <w:iCs/>
          <w:szCs w:val="24"/>
          <w:lang w:val="bg-BG"/>
        </w:rPr>
        <w:t>;</w:t>
      </w:r>
    </w:p>
    <w:p w:rsidR="00632A6C"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б)</w:t>
      </w:r>
      <w:r w:rsidR="00632A6C" w:rsidRPr="00AE0517">
        <w:rPr>
          <w:rFonts w:ascii="Times New Roman" w:hAnsi="Times New Roman"/>
          <w:b/>
          <w:bCs/>
          <w:iCs/>
          <w:szCs w:val="24"/>
        </w:rPr>
        <w:t xml:space="preserve"> </w:t>
      </w:r>
      <w:proofErr w:type="gramStart"/>
      <w:r w:rsidR="00733DA1" w:rsidRPr="00AE0517">
        <w:rPr>
          <w:rFonts w:ascii="Times New Roman" w:hAnsi="Times New Roman"/>
          <w:b/>
          <w:bCs/>
          <w:iCs/>
          <w:szCs w:val="24"/>
          <w:lang w:val="bg-BG"/>
        </w:rPr>
        <w:t>досегашната</w:t>
      </w:r>
      <w:proofErr w:type="gramEnd"/>
      <w:r w:rsidR="00733DA1" w:rsidRPr="00AE0517">
        <w:rPr>
          <w:rFonts w:ascii="Times New Roman" w:hAnsi="Times New Roman"/>
          <w:b/>
          <w:bCs/>
          <w:iCs/>
          <w:szCs w:val="24"/>
          <w:lang w:val="bg-BG"/>
        </w:rPr>
        <w:t xml:space="preserve"> ал. 2 става ал. 6 и в нея думите „ал. 3 и 4“ се заменят с „ ал. 7 и 8“;</w:t>
      </w:r>
      <w:r w:rsidRPr="00AE0517">
        <w:rPr>
          <w:rFonts w:ascii="Times New Roman" w:hAnsi="Times New Roman"/>
          <w:b/>
          <w:bCs/>
          <w:iCs/>
          <w:szCs w:val="24"/>
        </w:rPr>
        <w:t xml:space="preserve"> </w:t>
      </w:r>
    </w:p>
    <w:p w:rsidR="00733DA1" w:rsidRPr="00AE0517" w:rsidRDefault="00733DA1"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lang w:val="bg-BG"/>
        </w:rPr>
        <w:t>в</w:t>
      </w:r>
      <w:r w:rsidRPr="00AE0517">
        <w:rPr>
          <w:rFonts w:ascii="Times New Roman" w:hAnsi="Times New Roman"/>
          <w:b/>
          <w:bCs/>
          <w:iCs/>
          <w:szCs w:val="24"/>
        </w:rPr>
        <w:t xml:space="preserve">) </w:t>
      </w:r>
      <w:r w:rsidRPr="00AE0517">
        <w:rPr>
          <w:rFonts w:ascii="Times New Roman" w:hAnsi="Times New Roman"/>
          <w:b/>
          <w:bCs/>
          <w:iCs/>
          <w:szCs w:val="24"/>
          <w:lang w:val="bg-BG"/>
        </w:rPr>
        <w:t>досегашната ал. 3 става ал. 7;</w:t>
      </w:r>
      <w:r w:rsidRPr="00AE0517">
        <w:rPr>
          <w:rFonts w:ascii="Times New Roman" w:hAnsi="Times New Roman"/>
          <w:b/>
          <w:bCs/>
          <w:iCs/>
          <w:szCs w:val="24"/>
        </w:rPr>
        <w:t xml:space="preserve"> </w:t>
      </w:r>
    </w:p>
    <w:p w:rsidR="00733DA1" w:rsidRPr="00AE0517" w:rsidRDefault="00733DA1"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lang w:val="bg-BG"/>
        </w:rPr>
        <w:t>г</w:t>
      </w:r>
      <w:r w:rsidRPr="00AE0517">
        <w:rPr>
          <w:rFonts w:ascii="Times New Roman" w:hAnsi="Times New Roman"/>
          <w:b/>
          <w:bCs/>
          <w:iCs/>
          <w:szCs w:val="24"/>
        </w:rPr>
        <w:t xml:space="preserve">) </w:t>
      </w:r>
      <w:r w:rsidRPr="00AE0517">
        <w:rPr>
          <w:rFonts w:ascii="Times New Roman" w:hAnsi="Times New Roman"/>
          <w:b/>
          <w:bCs/>
          <w:iCs/>
          <w:szCs w:val="24"/>
          <w:lang w:val="bg-BG"/>
        </w:rPr>
        <w:t xml:space="preserve">досегашната ал. 4 става ал. 8 и в нея думите „ал. 2“ се заменят с „ ал. </w:t>
      </w:r>
      <w:r w:rsidR="005A5289">
        <w:rPr>
          <w:rFonts w:ascii="Times New Roman" w:hAnsi="Times New Roman"/>
          <w:b/>
          <w:bCs/>
          <w:iCs/>
          <w:szCs w:val="24"/>
          <w:lang w:val="bg-BG"/>
        </w:rPr>
        <w:t>6</w:t>
      </w:r>
      <w:r w:rsidRPr="00AE0517">
        <w:rPr>
          <w:rFonts w:ascii="Times New Roman" w:hAnsi="Times New Roman"/>
          <w:b/>
          <w:bCs/>
          <w:iCs/>
          <w:szCs w:val="24"/>
          <w:lang w:val="bg-BG"/>
        </w:rPr>
        <w:t>;</w:t>
      </w:r>
      <w:r w:rsidRPr="00AE0517">
        <w:rPr>
          <w:rFonts w:ascii="Times New Roman" w:hAnsi="Times New Roman"/>
          <w:b/>
          <w:bCs/>
          <w:iCs/>
          <w:szCs w:val="24"/>
        </w:rPr>
        <w:t xml:space="preserve"> </w:t>
      </w:r>
    </w:p>
    <w:p w:rsidR="00733DA1" w:rsidRPr="00AE0517" w:rsidRDefault="00733DA1"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lang w:val="bg-BG"/>
        </w:rPr>
        <w:t>д</w:t>
      </w:r>
      <w:r w:rsidRPr="00AE0517">
        <w:rPr>
          <w:rFonts w:ascii="Times New Roman" w:hAnsi="Times New Roman"/>
          <w:b/>
          <w:bCs/>
          <w:iCs/>
          <w:szCs w:val="24"/>
        </w:rPr>
        <w:t xml:space="preserve">) </w:t>
      </w:r>
      <w:r w:rsidRPr="00AE0517">
        <w:rPr>
          <w:rFonts w:ascii="Times New Roman" w:hAnsi="Times New Roman"/>
          <w:b/>
          <w:bCs/>
          <w:iCs/>
          <w:szCs w:val="24"/>
          <w:lang w:val="bg-BG"/>
        </w:rPr>
        <w:t>досегашната ал. 5 става ал. 9 и в нея думите „ал. 3 и 4“ се заменят с „ ал. 7 и 8“.</w:t>
      </w:r>
      <w:r w:rsidRPr="00AE0517">
        <w:rPr>
          <w:rFonts w:ascii="Times New Roman" w:hAnsi="Times New Roman"/>
          <w:b/>
          <w:bCs/>
          <w:iCs/>
          <w:szCs w:val="24"/>
        </w:rPr>
        <w:t xml:space="preserve"> </w:t>
      </w:r>
    </w:p>
    <w:p w:rsidR="0008222D" w:rsidRPr="00AE0517" w:rsidRDefault="0008222D"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lang w:val="bg-BG"/>
        </w:rPr>
        <w:t>2</w:t>
      </w:r>
      <w:r w:rsidRPr="00AE0517">
        <w:rPr>
          <w:rFonts w:ascii="Times New Roman" w:hAnsi="Times New Roman"/>
          <w:b/>
          <w:bCs/>
          <w:iCs/>
          <w:szCs w:val="24"/>
        </w:rPr>
        <w:t xml:space="preserve">. В чл. </w:t>
      </w:r>
      <w:proofErr w:type="gramStart"/>
      <w:r w:rsidRPr="00AE0517">
        <w:rPr>
          <w:rFonts w:ascii="Times New Roman" w:hAnsi="Times New Roman"/>
          <w:b/>
          <w:bCs/>
          <w:iCs/>
          <w:szCs w:val="24"/>
        </w:rPr>
        <w:t>7</w:t>
      </w:r>
      <w:r w:rsidRPr="00AE0517">
        <w:rPr>
          <w:rFonts w:ascii="Times New Roman" w:hAnsi="Times New Roman"/>
          <w:b/>
          <w:bCs/>
          <w:iCs/>
          <w:szCs w:val="24"/>
          <w:lang w:val="bg-BG"/>
        </w:rPr>
        <w:t>в навсякъде думите „чл.</w:t>
      </w:r>
      <w:proofErr w:type="gramEnd"/>
      <w:r w:rsidRPr="00AE0517">
        <w:rPr>
          <w:rFonts w:ascii="Times New Roman" w:hAnsi="Times New Roman"/>
          <w:b/>
          <w:bCs/>
          <w:iCs/>
          <w:szCs w:val="24"/>
          <w:lang w:val="bg-BG"/>
        </w:rPr>
        <w:t xml:space="preserve"> 7б, ал. 5“ се заменят с „чл. 7б, ал. 9“</w:t>
      </w:r>
      <w:r w:rsidR="008D0586" w:rsidRPr="00AE0517">
        <w:rPr>
          <w:rFonts w:ascii="Times New Roman" w:hAnsi="Times New Roman"/>
          <w:b/>
          <w:bCs/>
          <w:iCs/>
          <w:szCs w:val="24"/>
          <w:lang w:val="bg-BG"/>
        </w:rPr>
        <w:t>.</w:t>
      </w:r>
    </w:p>
    <w:p w:rsidR="0008222D" w:rsidRPr="00AE0517" w:rsidRDefault="0008222D"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lang w:val="bg-BG"/>
        </w:rPr>
        <w:t>3</w:t>
      </w:r>
      <w:r w:rsidRPr="00AE0517">
        <w:rPr>
          <w:rFonts w:ascii="Times New Roman" w:hAnsi="Times New Roman"/>
          <w:b/>
          <w:bCs/>
          <w:iCs/>
          <w:szCs w:val="24"/>
        </w:rPr>
        <w:t xml:space="preserve">. </w:t>
      </w:r>
      <w:proofErr w:type="gramStart"/>
      <w:r w:rsidRPr="00AE0517">
        <w:rPr>
          <w:rFonts w:ascii="Times New Roman" w:hAnsi="Times New Roman"/>
          <w:b/>
          <w:bCs/>
          <w:iCs/>
          <w:szCs w:val="24"/>
        </w:rPr>
        <w:t>В чл.</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7</w:t>
      </w:r>
      <w:r w:rsidRPr="00AE0517">
        <w:rPr>
          <w:rFonts w:ascii="Times New Roman" w:hAnsi="Times New Roman"/>
          <w:b/>
          <w:bCs/>
          <w:iCs/>
          <w:szCs w:val="24"/>
          <w:lang w:val="bg-BG"/>
        </w:rPr>
        <w:t>г</w:t>
      </w:r>
      <w:r w:rsidR="008D0586" w:rsidRPr="00AE0517">
        <w:rPr>
          <w:rFonts w:ascii="Times New Roman" w:hAnsi="Times New Roman"/>
          <w:b/>
          <w:bCs/>
          <w:iCs/>
          <w:szCs w:val="24"/>
          <w:lang w:val="bg-BG"/>
        </w:rPr>
        <w:t>, ал.</w:t>
      </w:r>
      <w:proofErr w:type="gramEnd"/>
      <w:r w:rsidR="008D0586" w:rsidRPr="00AE0517">
        <w:rPr>
          <w:rFonts w:ascii="Times New Roman" w:hAnsi="Times New Roman"/>
          <w:b/>
          <w:bCs/>
          <w:iCs/>
          <w:szCs w:val="24"/>
          <w:lang w:val="bg-BG"/>
        </w:rPr>
        <w:t xml:space="preserve"> 4 думите „чл. 7б, ал. 5“ се заменят с „чл. 7б, ал. 9“.</w:t>
      </w:r>
    </w:p>
    <w:p w:rsidR="00D67E52" w:rsidRPr="00AE0517" w:rsidRDefault="0008222D"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lang w:val="bg-BG"/>
        </w:rPr>
        <w:t>4</w:t>
      </w:r>
      <w:r w:rsidR="00D67E52" w:rsidRPr="00AE0517">
        <w:rPr>
          <w:rFonts w:ascii="Times New Roman" w:hAnsi="Times New Roman"/>
          <w:b/>
          <w:bCs/>
          <w:iCs/>
          <w:szCs w:val="24"/>
        </w:rPr>
        <w:t>. Създава</w:t>
      </w:r>
      <w:r w:rsidR="00FD4150">
        <w:rPr>
          <w:rFonts w:ascii="Times New Roman" w:hAnsi="Times New Roman"/>
          <w:b/>
          <w:bCs/>
          <w:iCs/>
          <w:szCs w:val="24"/>
          <w:lang w:val="bg-BG"/>
        </w:rPr>
        <w:t>т</w:t>
      </w:r>
      <w:r w:rsidR="00D67E52" w:rsidRPr="00AE0517">
        <w:rPr>
          <w:rFonts w:ascii="Times New Roman" w:hAnsi="Times New Roman"/>
          <w:b/>
          <w:bCs/>
          <w:iCs/>
          <w:szCs w:val="24"/>
        </w:rPr>
        <w:t xml:space="preserve"> </w:t>
      </w:r>
      <w:proofErr w:type="gramStart"/>
      <w:r w:rsidR="00D67E52" w:rsidRPr="00AE0517">
        <w:rPr>
          <w:rFonts w:ascii="Times New Roman" w:hAnsi="Times New Roman"/>
          <w:b/>
          <w:bCs/>
          <w:iCs/>
          <w:szCs w:val="24"/>
        </w:rPr>
        <w:t>се  чл</w:t>
      </w:r>
      <w:proofErr w:type="gramEnd"/>
      <w:r w:rsidR="00D67E52" w:rsidRPr="00AE0517">
        <w:rPr>
          <w:rFonts w:ascii="Times New Roman" w:hAnsi="Times New Roman"/>
          <w:b/>
          <w:bCs/>
          <w:iCs/>
          <w:szCs w:val="24"/>
        </w:rPr>
        <w:t>. 95а</w:t>
      </w:r>
      <w:r w:rsidR="00FD4150">
        <w:rPr>
          <w:rFonts w:ascii="Times New Roman" w:hAnsi="Times New Roman"/>
          <w:b/>
          <w:bCs/>
          <w:iCs/>
          <w:szCs w:val="24"/>
          <w:lang w:val="bg-BG"/>
        </w:rPr>
        <w:t>, 95б и 95в</w:t>
      </w:r>
      <w:r w:rsidR="00D67E52" w:rsidRPr="00AE0517">
        <w:rPr>
          <w:rFonts w:ascii="Times New Roman" w:hAnsi="Times New Roman"/>
          <w:b/>
          <w:bCs/>
          <w:iCs/>
          <w:szCs w:val="24"/>
        </w:rPr>
        <w:t>:</w:t>
      </w:r>
    </w:p>
    <w:p w:rsidR="00D67E52" w:rsidRPr="00AE0517" w:rsidRDefault="00D67E52" w:rsidP="00734A93">
      <w:pPr>
        <w:spacing w:line="360" w:lineRule="auto"/>
        <w:ind w:firstLine="705"/>
        <w:jc w:val="both"/>
        <w:rPr>
          <w:rFonts w:ascii="Times New Roman" w:hAnsi="Times New Roman"/>
          <w:b/>
          <w:bCs/>
          <w:iCs/>
          <w:szCs w:val="24"/>
        </w:rPr>
      </w:pPr>
      <w:proofErr w:type="gramStart"/>
      <w:r w:rsidRPr="00AE0517">
        <w:rPr>
          <w:rFonts w:ascii="Times New Roman" w:hAnsi="Times New Roman"/>
          <w:b/>
          <w:bCs/>
          <w:iCs/>
          <w:szCs w:val="24"/>
        </w:rPr>
        <w:t>„Чл. 95а.</w:t>
      </w:r>
      <w:proofErr w:type="gramEnd"/>
      <w:r w:rsidRPr="00AE0517">
        <w:rPr>
          <w:rFonts w:ascii="Times New Roman" w:hAnsi="Times New Roman"/>
          <w:b/>
          <w:bCs/>
          <w:iCs/>
          <w:szCs w:val="24"/>
        </w:rPr>
        <w:t xml:space="preserve"> (1) Наказва се с глоба 500 лв. </w:t>
      </w:r>
      <w:proofErr w:type="gramStart"/>
      <w:r w:rsidRPr="00AE0517">
        <w:rPr>
          <w:rFonts w:ascii="Times New Roman" w:hAnsi="Times New Roman"/>
          <w:b/>
          <w:bCs/>
          <w:iCs/>
          <w:szCs w:val="24"/>
        </w:rPr>
        <w:t>водач</w:t>
      </w:r>
      <w:proofErr w:type="gramEnd"/>
      <w:r w:rsidRPr="00AE0517">
        <w:rPr>
          <w:rFonts w:ascii="Times New Roman" w:hAnsi="Times New Roman"/>
          <w:b/>
          <w:bCs/>
          <w:iCs/>
          <w:szCs w:val="24"/>
        </w:rPr>
        <w:t xml:space="preserve">, който управлява моторно превозно средство по чл. </w:t>
      </w:r>
      <w:proofErr w:type="gramStart"/>
      <w:r w:rsidRPr="00AE0517">
        <w:rPr>
          <w:rFonts w:ascii="Times New Roman" w:hAnsi="Times New Roman"/>
          <w:b/>
          <w:bCs/>
          <w:iCs/>
          <w:szCs w:val="24"/>
        </w:rPr>
        <w:t>7б, ал.</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2, което не е оборудвано с обезопасителн</w:t>
      </w:r>
      <w:r w:rsidR="005A5289">
        <w:rPr>
          <w:rFonts w:ascii="Times New Roman" w:hAnsi="Times New Roman"/>
          <w:b/>
          <w:bCs/>
          <w:iCs/>
          <w:szCs w:val="24"/>
          <w:lang w:val="bg-BG"/>
        </w:rPr>
        <w:t>и</w:t>
      </w:r>
      <w:r w:rsidRPr="00AE0517">
        <w:rPr>
          <w:rFonts w:ascii="Times New Roman" w:hAnsi="Times New Roman"/>
          <w:b/>
          <w:bCs/>
          <w:iCs/>
          <w:szCs w:val="24"/>
        </w:rPr>
        <w:t xml:space="preserve"> колан</w:t>
      </w:r>
      <w:r w:rsidR="005A5289">
        <w:rPr>
          <w:rFonts w:ascii="Times New Roman" w:hAnsi="Times New Roman"/>
          <w:b/>
          <w:bCs/>
          <w:iCs/>
          <w:szCs w:val="24"/>
          <w:lang w:val="bg-BG"/>
        </w:rPr>
        <w:t>и</w:t>
      </w:r>
      <w:r w:rsidRPr="00AE0517">
        <w:rPr>
          <w:rFonts w:ascii="Times New Roman" w:hAnsi="Times New Roman"/>
          <w:b/>
          <w:bCs/>
          <w:iCs/>
          <w:szCs w:val="24"/>
        </w:rPr>
        <w:t>.</w:t>
      </w:r>
      <w:proofErr w:type="gramEnd"/>
      <w:r w:rsidRPr="00AE0517">
        <w:rPr>
          <w:rFonts w:ascii="Times New Roman" w:hAnsi="Times New Roman"/>
          <w:b/>
          <w:bCs/>
          <w:iCs/>
          <w:szCs w:val="24"/>
        </w:rPr>
        <w:t xml:space="preserve">  </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xml:space="preserve">(2) Наказва се с глоба 500 лв. </w:t>
      </w:r>
      <w:proofErr w:type="gramStart"/>
      <w:r w:rsidRPr="00AE0517">
        <w:rPr>
          <w:rFonts w:ascii="Times New Roman" w:hAnsi="Times New Roman"/>
          <w:b/>
          <w:bCs/>
          <w:iCs/>
          <w:szCs w:val="24"/>
        </w:rPr>
        <w:t>водач</w:t>
      </w:r>
      <w:proofErr w:type="gramEnd"/>
      <w:r w:rsidRPr="00AE0517">
        <w:rPr>
          <w:rFonts w:ascii="Times New Roman" w:hAnsi="Times New Roman"/>
          <w:b/>
          <w:bCs/>
          <w:iCs/>
          <w:szCs w:val="24"/>
        </w:rPr>
        <w:t xml:space="preserve">, който управлява моторно превозно средство по чл. </w:t>
      </w:r>
      <w:proofErr w:type="gramStart"/>
      <w:r w:rsidRPr="00AE0517">
        <w:rPr>
          <w:rFonts w:ascii="Times New Roman" w:hAnsi="Times New Roman"/>
          <w:b/>
          <w:bCs/>
          <w:iCs/>
          <w:szCs w:val="24"/>
        </w:rPr>
        <w:t>7б, ал.</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2, което не е оборудвано с видеорегистратор съгласно изискванията на наредбата по чл.</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7б, ал.</w:t>
      </w:r>
      <w:proofErr w:type="gramEnd"/>
      <w:r w:rsidRPr="00AE0517">
        <w:rPr>
          <w:rFonts w:ascii="Times New Roman" w:hAnsi="Times New Roman"/>
          <w:b/>
          <w:bCs/>
          <w:iCs/>
          <w:szCs w:val="24"/>
        </w:rPr>
        <w:t xml:space="preserve"> 4 или </w:t>
      </w:r>
      <w:proofErr w:type="gramStart"/>
      <w:r w:rsidRPr="00AE0517">
        <w:rPr>
          <w:rFonts w:ascii="Times New Roman" w:hAnsi="Times New Roman"/>
          <w:b/>
          <w:bCs/>
          <w:iCs/>
          <w:szCs w:val="24"/>
        </w:rPr>
        <w:t>видеорегистраторът  не</w:t>
      </w:r>
      <w:proofErr w:type="gramEnd"/>
      <w:r w:rsidRPr="00AE0517">
        <w:rPr>
          <w:rFonts w:ascii="Times New Roman" w:hAnsi="Times New Roman"/>
          <w:b/>
          <w:bCs/>
          <w:iCs/>
          <w:szCs w:val="24"/>
        </w:rPr>
        <w:t xml:space="preserve"> се използва в съответствие с изискванията на наредбата по чл. </w:t>
      </w:r>
      <w:proofErr w:type="gramStart"/>
      <w:r w:rsidRPr="00AE0517">
        <w:rPr>
          <w:rFonts w:ascii="Times New Roman" w:hAnsi="Times New Roman"/>
          <w:b/>
          <w:bCs/>
          <w:iCs/>
          <w:szCs w:val="24"/>
        </w:rPr>
        <w:t>7б, ал.</w:t>
      </w:r>
      <w:proofErr w:type="gramEnd"/>
      <w:r w:rsidRPr="00AE0517">
        <w:rPr>
          <w:rFonts w:ascii="Times New Roman" w:hAnsi="Times New Roman"/>
          <w:b/>
          <w:bCs/>
          <w:iCs/>
          <w:szCs w:val="24"/>
        </w:rPr>
        <w:t xml:space="preserve"> 4.</w:t>
      </w:r>
    </w:p>
    <w:p w:rsidR="00D67E52" w:rsidRPr="00AE0517" w:rsidRDefault="00D67E52" w:rsidP="00734A93">
      <w:pPr>
        <w:spacing w:line="360" w:lineRule="auto"/>
        <w:ind w:firstLine="705"/>
        <w:jc w:val="both"/>
        <w:rPr>
          <w:rFonts w:ascii="Times New Roman" w:hAnsi="Times New Roman"/>
          <w:b/>
          <w:bCs/>
          <w:iCs/>
          <w:szCs w:val="24"/>
        </w:rPr>
      </w:pPr>
      <w:proofErr w:type="gramStart"/>
      <w:r w:rsidRPr="00AE0517">
        <w:rPr>
          <w:rFonts w:ascii="Times New Roman" w:hAnsi="Times New Roman"/>
          <w:b/>
          <w:bCs/>
          <w:iCs/>
          <w:szCs w:val="24"/>
        </w:rPr>
        <w:t>Чл. 95б.</w:t>
      </w:r>
      <w:proofErr w:type="gramEnd"/>
      <w:r w:rsidRPr="00AE0517">
        <w:rPr>
          <w:rFonts w:ascii="Times New Roman" w:hAnsi="Times New Roman"/>
          <w:b/>
          <w:bCs/>
          <w:iCs/>
          <w:szCs w:val="24"/>
        </w:rPr>
        <w:t xml:space="preserve"> Наказва се с глоба или с имуществена санкция 3000 </w:t>
      </w:r>
      <w:proofErr w:type="gramStart"/>
      <w:r w:rsidRPr="00AE0517">
        <w:rPr>
          <w:rFonts w:ascii="Times New Roman" w:hAnsi="Times New Roman"/>
          <w:b/>
          <w:bCs/>
          <w:iCs/>
          <w:szCs w:val="24"/>
        </w:rPr>
        <w:t>лв.,</w:t>
      </w:r>
      <w:proofErr w:type="gramEnd"/>
      <w:r w:rsidRPr="00AE0517">
        <w:rPr>
          <w:rFonts w:ascii="Times New Roman" w:hAnsi="Times New Roman"/>
          <w:b/>
          <w:bCs/>
          <w:iCs/>
          <w:szCs w:val="24"/>
        </w:rPr>
        <w:t xml:space="preserve"> който:</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xml:space="preserve">1. </w:t>
      </w:r>
      <w:proofErr w:type="gramStart"/>
      <w:r w:rsidRPr="00AE0517">
        <w:rPr>
          <w:rFonts w:ascii="Times New Roman" w:hAnsi="Times New Roman"/>
          <w:b/>
          <w:bCs/>
          <w:iCs/>
          <w:szCs w:val="24"/>
        </w:rPr>
        <w:t>разпореди</w:t>
      </w:r>
      <w:proofErr w:type="gramEnd"/>
      <w:r w:rsidRPr="00AE0517">
        <w:rPr>
          <w:rFonts w:ascii="Times New Roman" w:hAnsi="Times New Roman"/>
          <w:b/>
          <w:bCs/>
          <w:iCs/>
          <w:szCs w:val="24"/>
        </w:rPr>
        <w:t xml:space="preserve"> или допусне извършването на превози на пътници с моторно превозно средство, за което се изисква да е оборудвано с обезопасителни колани и то не е оборудвано или не е спазен установеният ред за оборудването му;</w:t>
      </w:r>
    </w:p>
    <w:p w:rsidR="00D67E52" w:rsidRPr="00AE0517" w:rsidRDefault="00D67E52"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 xml:space="preserve">2. </w:t>
      </w:r>
      <w:proofErr w:type="gramStart"/>
      <w:r w:rsidRPr="00AE0517">
        <w:rPr>
          <w:rFonts w:ascii="Times New Roman" w:hAnsi="Times New Roman"/>
          <w:b/>
          <w:bCs/>
          <w:iCs/>
          <w:szCs w:val="24"/>
        </w:rPr>
        <w:t>разпореди</w:t>
      </w:r>
      <w:proofErr w:type="gramEnd"/>
      <w:r w:rsidRPr="00AE0517">
        <w:rPr>
          <w:rFonts w:ascii="Times New Roman" w:hAnsi="Times New Roman"/>
          <w:b/>
          <w:bCs/>
          <w:iCs/>
          <w:szCs w:val="24"/>
        </w:rPr>
        <w:t xml:space="preserve"> или допусне извършването на превози на пътници с моторно превозно средство, за което се изисква да е оборудвано с видеорегистратор и то не е оборудвано или не е спазен установеният ред за из</w:t>
      </w:r>
      <w:r w:rsidR="0022339D" w:rsidRPr="00AE0517">
        <w:rPr>
          <w:rFonts w:ascii="Times New Roman" w:hAnsi="Times New Roman"/>
          <w:b/>
          <w:bCs/>
          <w:iCs/>
          <w:szCs w:val="24"/>
        </w:rPr>
        <w:t>ползването на видеорегистратора</w:t>
      </w:r>
      <w:r w:rsidR="0022339D" w:rsidRPr="00AE0517">
        <w:rPr>
          <w:rFonts w:ascii="Times New Roman" w:hAnsi="Times New Roman"/>
          <w:b/>
          <w:bCs/>
          <w:iCs/>
          <w:szCs w:val="24"/>
          <w:lang w:val="bg-BG"/>
        </w:rPr>
        <w:t>.</w:t>
      </w:r>
    </w:p>
    <w:p w:rsidR="00D67E52" w:rsidRPr="00FD4150" w:rsidRDefault="00D67E52" w:rsidP="00734A93">
      <w:pPr>
        <w:spacing w:line="360" w:lineRule="auto"/>
        <w:ind w:firstLine="705"/>
        <w:jc w:val="both"/>
        <w:rPr>
          <w:rFonts w:ascii="Times New Roman" w:hAnsi="Times New Roman"/>
          <w:b/>
          <w:bCs/>
          <w:iCs/>
          <w:szCs w:val="24"/>
          <w:lang w:val="bg-BG"/>
        </w:rPr>
      </w:pPr>
      <w:proofErr w:type="gramStart"/>
      <w:r w:rsidRPr="00AE0517">
        <w:rPr>
          <w:rFonts w:ascii="Times New Roman" w:hAnsi="Times New Roman"/>
          <w:b/>
          <w:bCs/>
          <w:iCs/>
          <w:szCs w:val="24"/>
        </w:rPr>
        <w:t>Чл. 95в.</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Наказва се с глоба или с имуществена санкция 1500 лв.</w:t>
      </w:r>
      <w:proofErr w:type="gramEnd"/>
      <w:r w:rsidRPr="00AE0517">
        <w:rPr>
          <w:rFonts w:ascii="Times New Roman" w:hAnsi="Times New Roman"/>
          <w:b/>
          <w:bCs/>
          <w:iCs/>
          <w:szCs w:val="24"/>
        </w:rPr>
        <w:t xml:space="preserve"> </w:t>
      </w:r>
      <w:proofErr w:type="gramStart"/>
      <w:r w:rsidRPr="00AE0517">
        <w:rPr>
          <w:rFonts w:ascii="Times New Roman" w:hAnsi="Times New Roman"/>
          <w:b/>
          <w:bCs/>
          <w:iCs/>
          <w:szCs w:val="24"/>
        </w:rPr>
        <w:t>превозвач</w:t>
      </w:r>
      <w:proofErr w:type="gramEnd"/>
      <w:r w:rsidRPr="00AE0517">
        <w:rPr>
          <w:rFonts w:ascii="Times New Roman" w:hAnsi="Times New Roman"/>
          <w:b/>
          <w:bCs/>
          <w:iCs/>
          <w:szCs w:val="24"/>
        </w:rPr>
        <w:t>, който не спазва изискванията за съхранение на записите от видеорегистраторите на моторните превозни средства.</w:t>
      </w:r>
      <w:r w:rsidR="00FD4150">
        <w:rPr>
          <w:rFonts w:ascii="Times New Roman" w:hAnsi="Times New Roman"/>
          <w:b/>
          <w:bCs/>
          <w:iCs/>
          <w:szCs w:val="24"/>
          <w:lang w:val="bg-BG"/>
        </w:rPr>
        <w:t>“</w:t>
      </w:r>
    </w:p>
    <w:p w:rsidR="0008222D" w:rsidRPr="00AE0517" w:rsidRDefault="00FD4150" w:rsidP="00734A93">
      <w:pPr>
        <w:spacing w:line="360" w:lineRule="auto"/>
        <w:ind w:firstLine="705"/>
        <w:jc w:val="both"/>
        <w:rPr>
          <w:rFonts w:ascii="Times New Roman" w:hAnsi="Times New Roman"/>
          <w:b/>
          <w:bCs/>
          <w:iCs/>
          <w:szCs w:val="24"/>
          <w:lang w:val="bg-BG"/>
        </w:rPr>
      </w:pPr>
      <w:r>
        <w:rPr>
          <w:rFonts w:ascii="Times New Roman" w:hAnsi="Times New Roman"/>
          <w:b/>
          <w:bCs/>
          <w:iCs/>
          <w:szCs w:val="24"/>
          <w:lang w:val="bg-BG"/>
        </w:rPr>
        <w:t>5</w:t>
      </w:r>
      <w:r w:rsidR="0008222D" w:rsidRPr="00AE0517">
        <w:rPr>
          <w:rFonts w:ascii="Times New Roman" w:hAnsi="Times New Roman"/>
          <w:b/>
          <w:bCs/>
          <w:iCs/>
          <w:szCs w:val="24"/>
        </w:rPr>
        <w:t xml:space="preserve">. </w:t>
      </w:r>
      <w:proofErr w:type="gramStart"/>
      <w:r w:rsidR="0008222D" w:rsidRPr="00AE0517">
        <w:rPr>
          <w:rFonts w:ascii="Times New Roman" w:hAnsi="Times New Roman"/>
          <w:b/>
          <w:bCs/>
          <w:iCs/>
          <w:szCs w:val="24"/>
        </w:rPr>
        <w:t>В чл.</w:t>
      </w:r>
      <w:proofErr w:type="gramEnd"/>
      <w:r w:rsidR="0008222D" w:rsidRPr="00AE0517">
        <w:rPr>
          <w:rFonts w:ascii="Times New Roman" w:hAnsi="Times New Roman"/>
          <w:b/>
          <w:bCs/>
          <w:iCs/>
          <w:szCs w:val="24"/>
        </w:rPr>
        <w:t xml:space="preserve"> </w:t>
      </w:r>
      <w:r w:rsidR="0008222D" w:rsidRPr="00AE0517">
        <w:rPr>
          <w:rFonts w:ascii="Times New Roman" w:hAnsi="Times New Roman"/>
          <w:b/>
          <w:bCs/>
          <w:iCs/>
          <w:szCs w:val="24"/>
          <w:lang w:val="bg-BG"/>
        </w:rPr>
        <w:t>98</w:t>
      </w:r>
      <w:r w:rsidR="0008222D" w:rsidRPr="00AE0517">
        <w:rPr>
          <w:rFonts w:ascii="Times New Roman" w:hAnsi="Times New Roman"/>
          <w:b/>
          <w:bCs/>
          <w:iCs/>
          <w:szCs w:val="24"/>
        </w:rPr>
        <w:t>:</w:t>
      </w:r>
    </w:p>
    <w:p w:rsidR="008D0586" w:rsidRPr="00AE0517" w:rsidRDefault="008D0586"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rPr>
        <w:t xml:space="preserve">а) </w:t>
      </w:r>
      <w:proofErr w:type="gramStart"/>
      <w:r w:rsidRPr="00AE0517">
        <w:rPr>
          <w:rFonts w:ascii="Times New Roman" w:hAnsi="Times New Roman"/>
          <w:b/>
          <w:bCs/>
          <w:iCs/>
          <w:szCs w:val="24"/>
          <w:lang w:val="bg-BG"/>
        </w:rPr>
        <w:t>в</w:t>
      </w:r>
      <w:proofErr w:type="gramEnd"/>
      <w:r w:rsidRPr="00AE0517">
        <w:rPr>
          <w:rFonts w:ascii="Times New Roman" w:hAnsi="Times New Roman"/>
          <w:b/>
          <w:bCs/>
          <w:iCs/>
          <w:szCs w:val="24"/>
          <w:lang w:val="bg-BG"/>
        </w:rPr>
        <w:t xml:space="preserve"> ал. 4 навсякъде думите „чл. 7б, ал. 5“ се заменят с „чл. 7б, ал. 9“;</w:t>
      </w:r>
    </w:p>
    <w:p w:rsidR="008D0586" w:rsidRPr="00AE0517" w:rsidRDefault="008D0586"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rPr>
        <w:lastRenderedPageBreak/>
        <w:t>б)</w:t>
      </w:r>
      <w:r w:rsidRPr="00AE0517">
        <w:rPr>
          <w:rFonts w:ascii="Times New Roman" w:hAnsi="Times New Roman"/>
          <w:b/>
          <w:bCs/>
          <w:iCs/>
          <w:szCs w:val="24"/>
          <w:lang w:val="bg-BG"/>
        </w:rPr>
        <w:t xml:space="preserve"> </w:t>
      </w:r>
      <w:proofErr w:type="gramStart"/>
      <w:r w:rsidRPr="00AE0517">
        <w:rPr>
          <w:rFonts w:ascii="Times New Roman" w:hAnsi="Times New Roman"/>
          <w:b/>
          <w:bCs/>
          <w:iCs/>
          <w:szCs w:val="24"/>
          <w:lang w:val="bg-BG"/>
        </w:rPr>
        <w:t>в</w:t>
      </w:r>
      <w:proofErr w:type="gramEnd"/>
      <w:r w:rsidRPr="00AE0517">
        <w:rPr>
          <w:rFonts w:ascii="Times New Roman" w:hAnsi="Times New Roman"/>
          <w:b/>
          <w:bCs/>
          <w:iCs/>
          <w:szCs w:val="24"/>
          <w:lang w:val="bg-BG"/>
        </w:rPr>
        <w:t xml:space="preserve"> ал. 6, т. 1 думите „чл. 7б, ал. 3“ се заменят с „чл. 7б, ал. 7“;</w:t>
      </w:r>
    </w:p>
    <w:p w:rsidR="008D0586" w:rsidRPr="00AE0517" w:rsidRDefault="008D0586"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rPr>
        <w:t>б)</w:t>
      </w:r>
      <w:r w:rsidR="00D801F4" w:rsidRPr="00AE0517">
        <w:rPr>
          <w:rFonts w:ascii="Times New Roman" w:hAnsi="Times New Roman"/>
          <w:b/>
          <w:bCs/>
          <w:iCs/>
          <w:szCs w:val="24"/>
          <w:lang w:val="bg-BG"/>
        </w:rPr>
        <w:t xml:space="preserve"> </w:t>
      </w:r>
      <w:proofErr w:type="gramStart"/>
      <w:r w:rsidR="00D801F4" w:rsidRPr="00AE0517">
        <w:rPr>
          <w:rFonts w:ascii="Times New Roman" w:hAnsi="Times New Roman"/>
          <w:b/>
          <w:bCs/>
          <w:iCs/>
          <w:szCs w:val="24"/>
          <w:lang w:val="bg-BG"/>
        </w:rPr>
        <w:t>в</w:t>
      </w:r>
      <w:proofErr w:type="gramEnd"/>
      <w:r w:rsidR="00D801F4" w:rsidRPr="00AE0517">
        <w:rPr>
          <w:rFonts w:ascii="Times New Roman" w:hAnsi="Times New Roman"/>
          <w:b/>
          <w:bCs/>
          <w:iCs/>
          <w:szCs w:val="24"/>
          <w:lang w:val="bg-BG"/>
        </w:rPr>
        <w:t xml:space="preserve"> ал. 7, т. 1 думите „чл. 7б, ал. 5“ се заменят с „чл. 7б, ал. 9“.</w:t>
      </w:r>
    </w:p>
    <w:p w:rsidR="0008222D" w:rsidRPr="00AE0517" w:rsidRDefault="00FD4150" w:rsidP="00734A93">
      <w:pPr>
        <w:spacing w:line="360" w:lineRule="auto"/>
        <w:ind w:firstLine="705"/>
        <w:jc w:val="both"/>
        <w:rPr>
          <w:rFonts w:ascii="Times New Roman" w:hAnsi="Times New Roman"/>
          <w:b/>
          <w:bCs/>
          <w:iCs/>
          <w:szCs w:val="24"/>
          <w:lang w:val="bg-BG"/>
        </w:rPr>
      </w:pPr>
      <w:r>
        <w:rPr>
          <w:rFonts w:ascii="Times New Roman" w:hAnsi="Times New Roman"/>
          <w:b/>
          <w:bCs/>
          <w:iCs/>
          <w:szCs w:val="24"/>
          <w:lang w:val="bg-BG"/>
        </w:rPr>
        <w:t>6</w:t>
      </w:r>
      <w:r w:rsidR="0008222D" w:rsidRPr="00AE0517">
        <w:rPr>
          <w:rFonts w:ascii="Times New Roman" w:hAnsi="Times New Roman"/>
          <w:b/>
          <w:bCs/>
          <w:iCs/>
          <w:szCs w:val="24"/>
        </w:rPr>
        <w:t xml:space="preserve">. </w:t>
      </w:r>
      <w:proofErr w:type="gramStart"/>
      <w:r w:rsidR="0008222D" w:rsidRPr="00AE0517">
        <w:rPr>
          <w:rFonts w:ascii="Times New Roman" w:hAnsi="Times New Roman"/>
          <w:b/>
          <w:bCs/>
          <w:iCs/>
          <w:szCs w:val="24"/>
        </w:rPr>
        <w:t>В чл.</w:t>
      </w:r>
      <w:proofErr w:type="gramEnd"/>
      <w:r w:rsidR="0008222D" w:rsidRPr="00AE0517">
        <w:rPr>
          <w:rFonts w:ascii="Times New Roman" w:hAnsi="Times New Roman"/>
          <w:b/>
          <w:bCs/>
          <w:iCs/>
          <w:szCs w:val="24"/>
        </w:rPr>
        <w:t xml:space="preserve"> </w:t>
      </w:r>
      <w:r w:rsidR="0008222D" w:rsidRPr="00AE0517">
        <w:rPr>
          <w:rFonts w:ascii="Times New Roman" w:hAnsi="Times New Roman"/>
          <w:b/>
          <w:bCs/>
          <w:iCs/>
          <w:szCs w:val="24"/>
          <w:lang w:val="bg-BG"/>
        </w:rPr>
        <w:t>98а</w:t>
      </w:r>
      <w:r w:rsidR="00D801F4" w:rsidRPr="00AE0517">
        <w:rPr>
          <w:rFonts w:ascii="Times New Roman" w:hAnsi="Times New Roman"/>
          <w:b/>
          <w:bCs/>
          <w:iCs/>
          <w:szCs w:val="24"/>
          <w:lang w:val="bg-BG"/>
        </w:rPr>
        <w:t>, ал. 4, т. 2 навсякъде думите „чл. 7б, ал. 5“ се заменят с „чл. 7б, ал. 9“.</w:t>
      </w:r>
      <w:r w:rsidR="00D801F4" w:rsidRPr="00AE0517">
        <w:rPr>
          <w:rFonts w:ascii="Times New Roman" w:hAnsi="Times New Roman"/>
          <w:b/>
          <w:bCs/>
          <w:iCs/>
          <w:szCs w:val="24"/>
        </w:rPr>
        <w:t xml:space="preserve"> </w:t>
      </w:r>
    </w:p>
    <w:p w:rsidR="00D67E52" w:rsidRPr="00AE0517" w:rsidRDefault="00FD4150" w:rsidP="00734A93">
      <w:pPr>
        <w:spacing w:line="360" w:lineRule="auto"/>
        <w:ind w:firstLine="705"/>
        <w:jc w:val="both"/>
        <w:rPr>
          <w:rFonts w:ascii="Times New Roman" w:hAnsi="Times New Roman"/>
          <w:b/>
          <w:bCs/>
          <w:iCs/>
          <w:szCs w:val="24"/>
        </w:rPr>
      </w:pPr>
      <w:r>
        <w:rPr>
          <w:rFonts w:ascii="Times New Roman" w:hAnsi="Times New Roman"/>
          <w:b/>
          <w:bCs/>
          <w:iCs/>
          <w:szCs w:val="24"/>
          <w:lang w:val="bg-BG"/>
        </w:rPr>
        <w:t>7</w:t>
      </w:r>
      <w:r w:rsidR="00D67E52" w:rsidRPr="00AE0517">
        <w:rPr>
          <w:rFonts w:ascii="Times New Roman" w:hAnsi="Times New Roman"/>
          <w:b/>
          <w:bCs/>
          <w:iCs/>
          <w:szCs w:val="24"/>
        </w:rPr>
        <w:t>. В чл.</w:t>
      </w:r>
      <w:r w:rsidR="0022339D" w:rsidRPr="00AE0517">
        <w:rPr>
          <w:rFonts w:ascii="Times New Roman" w:hAnsi="Times New Roman"/>
          <w:b/>
          <w:bCs/>
          <w:iCs/>
          <w:szCs w:val="24"/>
        </w:rPr>
        <w:t xml:space="preserve"> </w:t>
      </w:r>
      <w:proofErr w:type="gramStart"/>
      <w:r w:rsidR="0022339D" w:rsidRPr="00AE0517">
        <w:rPr>
          <w:rFonts w:ascii="Times New Roman" w:hAnsi="Times New Roman"/>
          <w:b/>
          <w:bCs/>
          <w:iCs/>
          <w:szCs w:val="24"/>
        </w:rPr>
        <w:t>106а, ал.</w:t>
      </w:r>
      <w:proofErr w:type="gramEnd"/>
      <w:r w:rsidR="0022339D" w:rsidRPr="00AE0517">
        <w:rPr>
          <w:rFonts w:ascii="Times New Roman" w:hAnsi="Times New Roman"/>
          <w:b/>
          <w:bCs/>
          <w:iCs/>
          <w:szCs w:val="24"/>
        </w:rPr>
        <w:t xml:space="preserve"> 1, т. 3 се създава б</w:t>
      </w:r>
      <w:r w:rsidR="0022339D" w:rsidRPr="00AE0517">
        <w:rPr>
          <w:rFonts w:ascii="Times New Roman" w:hAnsi="Times New Roman"/>
          <w:b/>
          <w:bCs/>
          <w:iCs/>
          <w:szCs w:val="24"/>
          <w:lang w:val="bg-BG"/>
        </w:rPr>
        <w:t>уква</w:t>
      </w:r>
      <w:r w:rsidR="00D67E52" w:rsidRPr="00AE0517">
        <w:rPr>
          <w:rFonts w:ascii="Times New Roman" w:hAnsi="Times New Roman"/>
          <w:b/>
          <w:bCs/>
          <w:iCs/>
          <w:szCs w:val="24"/>
        </w:rPr>
        <w:t xml:space="preserve"> „е“:</w:t>
      </w:r>
    </w:p>
    <w:p w:rsidR="00D67E52" w:rsidRPr="00AE0517" w:rsidRDefault="00D67E52" w:rsidP="00734A93">
      <w:pPr>
        <w:spacing w:line="360" w:lineRule="auto"/>
        <w:ind w:firstLine="705"/>
        <w:jc w:val="both"/>
        <w:rPr>
          <w:rFonts w:ascii="Times New Roman" w:hAnsi="Times New Roman"/>
          <w:b/>
          <w:bCs/>
          <w:iCs/>
          <w:szCs w:val="24"/>
          <w:lang w:val="bg-BG"/>
        </w:rPr>
      </w:pPr>
      <w:r w:rsidRPr="00AE0517">
        <w:rPr>
          <w:rFonts w:ascii="Times New Roman" w:hAnsi="Times New Roman"/>
          <w:b/>
          <w:bCs/>
          <w:iCs/>
          <w:szCs w:val="24"/>
        </w:rPr>
        <w:t xml:space="preserve">„е) </w:t>
      </w:r>
      <w:proofErr w:type="gramStart"/>
      <w:r w:rsidRPr="00AE0517">
        <w:rPr>
          <w:rFonts w:ascii="Times New Roman" w:hAnsi="Times New Roman"/>
          <w:b/>
          <w:bCs/>
          <w:iCs/>
          <w:szCs w:val="24"/>
        </w:rPr>
        <w:t>превоз</w:t>
      </w:r>
      <w:proofErr w:type="gramEnd"/>
      <w:r w:rsidRPr="00AE0517">
        <w:rPr>
          <w:rFonts w:ascii="Times New Roman" w:hAnsi="Times New Roman"/>
          <w:b/>
          <w:bCs/>
          <w:iCs/>
          <w:szCs w:val="24"/>
        </w:rPr>
        <w:t xml:space="preserve"> на пътници, за което се изисква да е оборудвано с обезопасителни колани и то не е оборудвано или е оборудвано с обезопасителни колани в нарушение на изискванията на наредбата по чл. </w:t>
      </w:r>
      <w:proofErr w:type="gramStart"/>
      <w:r w:rsidRPr="00AE0517">
        <w:rPr>
          <w:rFonts w:ascii="Times New Roman" w:hAnsi="Times New Roman"/>
          <w:b/>
          <w:bCs/>
          <w:iCs/>
          <w:szCs w:val="24"/>
        </w:rPr>
        <w:t>146, ал.</w:t>
      </w:r>
      <w:proofErr w:type="gramEnd"/>
      <w:r w:rsidRPr="00AE0517">
        <w:rPr>
          <w:rFonts w:ascii="Times New Roman" w:hAnsi="Times New Roman"/>
          <w:b/>
          <w:bCs/>
          <w:iCs/>
          <w:szCs w:val="24"/>
        </w:rPr>
        <w:t xml:space="preserve"> 1 от Закона за движението по пътищата</w:t>
      </w:r>
      <w:proofErr w:type="gramStart"/>
      <w:r w:rsidR="0022339D" w:rsidRPr="00AE0517">
        <w:rPr>
          <w:rFonts w:ascii="Times New Roman" w:hAnsi="Times New Roman"/>
          <w:b/>
          <w:bCs/>
          <w:iCs/>
          <w:szCs w:val="24"/>
          <w:lang w:val="bg-BG"/>
        </w:rPr>
        <w:t>.</w:t>
      </w:r>
      <w:r w:rsidR="0022339D" w:rsidRPr="00AE0517">
        <w:rPr>
          <w:rFonts w:ascii="Times New Roman" w:hAnsi="Times New Roman"/>
          <w:b/>
          <w:bCs/>
          <w:iCs/>
          <w:szCs w:val="24"/>
        </w:rPr>
        <w:t>“</w:t>
      </w:r>
      <w:proofErr w:type="gramEnd"/>
    </w:p>
    <w:p w:rsidR="00D67E52" w:rsidRPr="00AE0517" w:rsidRDefault="00FD4150" w:rsidP="00734A93">
      <w:pPr>
        <w:spacing w:line="360" w:lineRule="auto"/>
        <w:ind w:firstLine="705"/>
        <w:jc w:val="both"/>
        <w:rPr>
          <w:rFonts w:ascii="Times New Roman" w:hAnsi="Times New Roman"/>
          <w:b/>
          <w:bCs/>
          <w:iCs/>
          <w:szCs w:val="24"/>
        </w:rPr>
      </w:pPr>
      <w:r>
        <w:rPr>
          <w:rFonts w:ascii="Times New Roman" w:hAnsi="Times New Roman"/>
          <w:b/>
          <w:bCs/>
          <w:iCs/>
          <w:szCs w:val="24"/>
          <w:lang w:val="bg-BG"/>
        </w:rPr>
        <w:t>8</w:t>
      </w:r>
      <w:r w:rsidR="00D67E52" w:rsidRPr="00AE0517">
        <w:rPr>
          <w:rFonts w:ascii="Times New Roman" w:hAnsi="Times New Roman"/>
          <w:b/>
          <w:bCs/>
          <w:iCs/>
          <w:szCs w:val="24"/>
        </w:rPr>
        <w:t>. В § 1 от допълнителните разпоредби се създава т. 55:</w:t>
      </w:r>
    </w:p>
    <w:p w:rsidR="00D67E52" w:rsidRPr="00AE0517" w:rsidRDefault="00632A6C" w:rsidP="00734A93">
      <w:pPr>
        <w:spacing w:line="360" w:lineRule="auto"/>
        <w:ind w:firstLine="705"/>
        <w:jc w:val="both"/>
        <w:rPr>
          <w:rFonts w:ascii="Times New Roman" w:hAnsi="Times New Roman"/>
          <w:b/>
          <w:bCs/>
          <w:iCs/>
          <w:szCs w:val="24"/>
        </w:rPr>
      </w:pPr>
      <w:r w:rsidRPr="00AE0517">
        <w:rPr>
          <w:rFonts w:ascii="Times New Roman" w:hAnsi="Times New Roman"/>
          <w:b/>
          <w:bCs/>
          <w:iCs/>
          <w:szCs w:val="24"/>
        </w:rPr>
        <w:t>„55. „</w:t>
      </w:r>
      <w:r w:rsidR="00FD4150">
        <w:rPr>
          <w:rFonts w:ascii="Times New Roman" w:hAnsi="Times New Roman"/>
          <w:b/>
          <w:bCs/>
          <w:iCs/>
          <w:szCs w:val="24"/>
          <w:lang w:val="bg-BG"/>
        </w:rPr>
        <w:t>В</w:t>
      </w:r>
      <w:r w:rsidRPr="00AE0517">
        <w:rPr>
          <w:rFonts w:ascii="Times New Roman" w:hAnsi="Times New Roman"/>
          <w:b/>
          <w:bCs/>
          <w:iCs/>
          <w:szCs w:val="24"/>
        </w:rPr>
        <w:t>идеорегистратор</w:t>
      </w:r>
      <w:proofErr w:type="gramStart"/>
      <w:r w:rsidRPr="00AE0517">
        <w:rPr>
          <w:rFonts w:ascii="Times New Roman" w:hAnsi="Times New Roman"/>
          <w:b/>
          <w:bCs/>
          <w:iCs/>
          <w:szCs w:val="24"/>
        </w:rPr>
        <w:t xml:space="preserve">“ </w:t>
      </w:r>
      <w:r w:rsidR="00D67E52" w:rsidRPr="00AE0517">
        <w:rPr>
          <w:rFonts w:ascii="Times New Roman" w:hAnsi="Times New Roman"/>
          <w:b/>
          <w:bCs/>
          <w:iCs/>
          <w:szCs w:val="24"/>
        </w:rPr>
        <w:t>е</w:t>
      </w:r>
      <w:proofErr w:type="gramEnd"/>
      <w:r w:rsidR="00D67E52" w:rsidRPr="00AE0517">
        <w:rPr>
          <w:rFonts w:ascii="Times New Roman" w:hAnsi="Times New Roman"/>
          <w:b/>
          <w:bCs/>
          <w:iCs/>
          <w:szCs w:val="24"/>
        </w:rPr>
        <w:t xml:space="preserve"> техническо устройство, което позволява да се заснеме пътнотранспортната обстановка пред превозното средство и водача по време на движение.“</w:t>
      </w:r>
    </w:p>
    <w:p w:rsidR="001622C3" w:rsidRPr="00AE0517" w:rsidRDefault="00D67E52" w:rsidP="00734A93">
      <w:pPr>
        <w:spacing w:line="360" w:lineRule="auto"/>
        <w:ind w:firstLine="705"/>
        <w:jc w:val="both"/>
        <w:rPr>
          <w:rFonts w:ascii="Times New Roman" w:hAnsi="Times New Roman"/>
          <w:color w:val="FF0000"/>
          <w:szCs w:val="24"/>
          <w:lang w:val="bg-BG"/>
        </w:rPr>
      </w:pPr>
      <w:r w:rsidRPr="00AE0517">
        <w:rPr>
          <w:rFonts w:ascii="Times New Roman" w:hAnsi="Times New Roman"/>
          <w:b/>
          <w:szCs w:val="24"/>
          <w:lang w:val="bg-BG"/>
        </w:rPr>
        <w:t xml:space="preserve"> </w:t>
      </w:r>
    </w:p>
    <w:p w:rsidR="00134677" w:rsidRPr="00B25FF3" w:rsidRDefault="00134677" w:rsidP="00734A93">
      <w:pPr>
        <w:spacing w:line="360" w:lineRule="auto"/>
        <w:ind w:firstLine="709"/>
        <w:jc w:val="both"/>
        <w:rPr>
          <w:rFonts w:ascii="Times New Roman" w:hAnsi="Times New Roman"/>
          <w:i/>
          <w:szCs w:val="24"/>
          <w:lang w:val="bg-BG"/>
        </w:rPr>
      </w:pPr>
      <w:r w:rsidRPr="00B25FF3">
        <w:rPr>
          <w:rFonts w:ascii="Times New Roman" w:hAnsi="Times New Roman"/>
          <w:b/>
          <w:i/>
          <w:szCs w:val="24"/>
          <w:u w:val="single"/>
          <w:lang w:val="bg-BG"/>
        </w:rPr>
        <w:t>Предложение от н.пр. Александър Ненков и група народни представители:</w:t>
      </w:r>
    </w:p>
    <w:p w:rsidR="00134677" w:rsidRPr="00AE0517" w:rsidRDefault="00134677" w:rsidP="00734A93">
      <w:pPr>
        <w:spacing w:line="276" w:lineRule="auto"/>
        <w:ind w:firstLine="709"/>
        <w:jc w:val="both"/>
        <w:rPr>
          <w:rFonts w:ascii="Times New Roman" w:hAnsi="Times New Roman"/>
          <w:i/>
          <w:szCs w:val="24"/>
          <w:lang w:val="bg-BG"/>
        </w:rPr>
      </w:pPr>
      <w:r w:rsidRPr="00AE0517">
        <w:rPr>
          <w:rFonts w:ascii="Times New Roman" w:hAnsi="Times New Roman"/>
          <w:i/>
          <w:szCs w:val="24"/>
          <w:lang w:val="bg-BG"/>
        </w:rPr>
        <w:t xml:space="preserve">§ 24 става § 35 и се изменя както следва: </w:t>
      </w:r>
    </w:p>
    <w:p w:rsidR="00134677" w:rsidRPr="00AE0517" w:rsidRDefault="00134677" w:rsidP="00734A93">
      <w:pPr>
        <w:spacing w:line="360" w:lineRule="auto"/>
        <w:ind w:firstLine="709"/>
        <w:jc w:val="both"/>
        <w:rPr>
          <w:rFonts w:ascii="Times New Roman" w:hAnsi="Times New Roman"/>
          <w:i/>
          <w:szCs w:val="24"/>
          <w:lang w:val="bg-BG"/>
        </w:rPr>
      </w:pPr>
      <w:r w:rsidRPr="00AE0517">
        <w:rPr>
          <w:rFonts w:ascii="Times New Roman" w:hAnsi="Times New Roman"/>
          <w:i/>
          <w:szCs w:val="24"/>
          <w:lang w:val="bg-BG"/>
        </w:rPr>
        <w:t>„§ 35. Законът влиза в сила от деня на обнародването му в „Държавен вестник“, с изключение на § 1, т.1, § 3 и § 19, които влизат в сила от 16 август 2019 г.; § 2, който влиза в сила от 1 януари 2019 г., с изключение на т.1, 3 и 5 на § 2, които влизат в сила от 16 август 2019г.  по отношение на пътните превозни средства с обща технически допустима максимална маса над 3.5 тона.“;</w:t>
      </w:r>
    </w:p>
    <w:p w:rsidR="00134677" w:rsidRPr="00B25FF3" w:rsidRDefault="00134677" w:rsidP="00734A93">
      <w:pPr>
        <w:spacing w:line="360" w:lineRule="auto"/>
        <w:ind w:firstLine="709"/>
        <w:jc w:val="both"/>
        <w:rPr>
          <w:rFonts w:ascii="Times New Roman" w:hAnsi="Times New Roman"/>
          <w:i/>
          <w:szCs w:val="24"/>
          <w:lang w:val="bg-BG"/>
        </w:rPr>
      </w:pPr>
      <w:proofErr w:type="gramStart"/>
      <w:r w:rsidRPr="00B25FF3">
        <w:rPr>
          <w:rFonts w:ascii="Times New Roman" w:hAnsi="Times New Roman"/>
          <w:b/>
          <w:szCs w:val="24"/>
        </w:rPr>
        <w:t xml:space="preserve">Комисията подкрепя </w:t>
      </w:r>
      <w:r w:rsidR="00F87B8B" w:rsidRPr="00B25FF3">
        <w:rPr>
          <w:rFonts w:ascii="Times New Roman" w:hAnsi="Times New Roman"/>
          <w:b/>
          <w:szCs w:val="24"/>
          <w:lang w:val="bg-BG"/>
        </w:rPr>
        <w:t xml:space="preserve">по принцип </w:t>
      </w:r>
      <w:r w:rsidR="004B1281" w:rsidRPr="00B25FF3">
        <w:rPr>
          <w:rFonts w:ascii="Times New Roman" w:hAnsi="Times New Roman"/>
          <w:b/>
          <w:szCs w:val="24"/>
          <w:lang w:val="bg-BG"/>
        </w:rPr>
        <w:t>предложението</w:t>
      </w:r>
      <w:r w:rsidR="00F87B8B" w:rsidRPr="00B25FF3">
        <w:rPr>
          <w:rFonts w:ascii="Times New Roman" w:hAnsi="Times New Roman"/>
          <w:b/>
          <w:szCs w:val="24"/>
          <w:lang w:val="bg-BG"/>
        </w:rPr>
        <w:t>.</w:t>
      </w:r>
      <w:proofErr w:type="gramEnd"/>
    </w:p>
    <w:p w:rsidR="00134677" w:rsidRPr="00AE0517" w:rsidRDefault="00134677" w:rsidP="00734A93">
      <w:pPr>
        <w:spacing w:line="360" w:lineRule="auto"/>
        <w:ind w:firstLine="709"/>
        <w:jc w:val="both"/>
        <w:rPr>
          <w:rFonts w:ascii="Times New Roman" w:hAnsi="Times New Roman"/>
          <w:color w:val="FF0000"/>
          <w:szCs w:val="24"/>
          <w:lang w:val="bg-BG"/>
        </w:rPr>
      </w:pPr>
    </w:p>
    <w:p w:rsidR="00134677" w:rsidRPr="00B25FF3" w:rsidRDefault="002A2C51" w:rsidP="00734A93">
      <w:pPr>
        <w:spacing w:line="360" w:lineRule="auto"/>
        <w:ind w:firstLine="709"/>
        <w:jc w:val="both"/>
        <w:rPr>
          <w:rFonts w:ascii="Times New Roman" w:hAnsi="Times New Roman"/>
          <w:b/>
          <w:i/>
          <w:szCs w:val="24"/>
          <w:u w:val="single"/>
          <w:lang w:val="bg-BG"/>
        </w:rPr>
      </w:pPr>
      <w:r w:rsidRPr="00B25FF3">
        <w:rPr>
          <w:rFonts w:ascii="Times New Roman" w:hAnsi="Times New Roman"/>
          <w:b/>
          <w:i/>
          <w:szCs w:val="24"/>
          <w:u w:val="single"/>
          <w:lang w:val="bg-BG"/>
        </w:rPr>
        <w:t>Предложение от н.пр. Станислав Иванов и Александър Ненков :</w:t>
      </w:r>
    </w:p>
    <w:p w:rsidR="002A2C51" w:rsidRPr="00AE0517" w:rsidRDefault="002A2C51" w:rsidP="00734A93">
      <w:pPr>
        <w:spacing w:line="360" w:lineRule="auto"/>
        <w:ind w:firstLine="709"/>
        <w:jc w:val="both"/>
        <w:rPr>
          <w:rFonts w:ascii="Times New Roman" w:hAnsi="Times New Roman"/>
          <w:i/>
          <w:szCs w:val="24"/>
          <w:lang w:val="bg-BG"/>
        </w:rPr>
      </w:pPr>
      <w:r w:rsidRPr="00AE0517">
        <w:rPr>
          <w:rFonts w:ascii="Times New Roman" w:hAnsi="Times New Roman"/>
          <w:i/>
          <w:szCs w:val="24"/>
          <w:lang w:val="bg-BG"/>
        </w:rPr>
        <w:t>Разпоредбите на § ….. относно чл.7б, ал. 2-5, §..... относно чл. 95а, § …. относно чл. 95б, § ….. относно чл. 95в, § …. относно чл. 106а, ал. 1, т. 3, б. „е“ и § … относно § 1, т. 55 влизат в сила в  6месечен срок от деня на обнародване на закона в „Държавен вестник“.“</w:t>
      </w:r>
    </w:p>
    <w:p w:rsidR="00F87B8B" w:rsidRPr="00B25FF3" w:rsidRDefault="00F87B8B" w:rsidP="00734A93">
      <w:pPr>
        <w:spacing w:line="360" w:lineRule="auto"/>
        <w:ind w:firstLine="709"/>
        <w:jc w:val="both"/>
        <w:rPr>
          <w:rFonts w:ascii="Times New Roman" w:hAnsi="Times New Roman"/>
          <w:color w:val="FF0000"/>
          <w:szCs w:val="24"/>
          <w:lang w:val="bg-BG"/>
        </w:rPr>
      </w:pPr>
      <w:proofErr w:type="gramStart"/>
      <w:r w:rsidRPr="00B25FF3">
        <w:rPr>
          <w:rFonts w:ascii="Times New Roman" w:hAnsi="Times New Roman"/>
          <w:b/>
          <w:szCs w:val="24"/>
        </w:rPr>
        <w:t xml:space="preserve">Комисията подкрепя </w:t>
      </w:r>
      <w:r w:rsidRPr="00B25FF3">
        <w:rPr>
          <w:rFonts w:ascii="Times New Roman" w:hAnsi="Times New Roman"/>
          <w:b/>
          <w:szCs w:val="24"/>
          <w:lang w:val="bg-BG"/>
        </w:rPr>
        <w:t>по принцип предложението.</w:t>
      </w:r>
      <w:proofErr w:type="gramEnd"/>
    </w:p>
    <w:p w:rsidR="001622C3" w:rsidRPr="00B25FF3" w:rsidRDefault="001622C3" w:rsidP="00734A93">
      <w:pPr>
        <w:spacing w:line="360" w:lineRule="auto"/>
        <w:ind w:firstLine="705"/>
        <w:jc w:val="both"/>
        <w:rPr>
          <w:rFonts w:ascii="Times New Roman" w:hAnsi="Times New Roman"/>
          <w:b/>
          <w:szCs w:val="24"/>
        </w:rPr>
      </w:pPr>
      <w:r w:rsidRPr="00B25FF3">
        <w:rPr>
          <w:rFonts w:ascii="Times New Roman" w:hAnsi="Times New Roman"/>
          <w:b/>
          <w:szCs w:val="24"/>
        </w:rPr>
        <w:t>Комисията предлага да се създаде § 33:</w:t>
      </w:r>
    </w:p>
    <w:p w:rsidR="001622C3" w:rsidRPr="00AE0517" w:rsidRDefault="001622C3" w:rsidP="00734A93">
      <w:pPr>
        <w:spacing w:line="360" w:lineRule="auto"/>
        <w:ind w:firstLine="705"/>
        <w:jc w:val="both"/>
        <w:rPr>
          <w:rFonts w:ascii="Times New Roman" w:hAnsi="Times New Roman"/>
          <w:b/>
          <w:szCs w:val="24"/>
        </w:rPr>
      </w:pPr>
      <w:r w:rsidRPr="00AE0517">
        <w:rPr>
          <w:rFonts w:ascii="Times New Roman" w:hAnsi="Times New Roman"/>
          <w:b/>
          <w:szCs w:val="24"/>
        </w:rPr>
        <w:t>§ 33. Законът влиза в сила от деня на обнародването му в „Държавен вестник“, с изключение на:</w:t>
      </w:r>
    </w:p>
    <w:p w:rsidR="001622C3" w:rsidRPr="00AE0517" w:rsidRDefault="0022339D" w:rsidP="00734A93">
      <w:pPr>
        <w:spacing w:line="360" w:lineRule="auto"/>
        <w:ind w:firstLine="705"/>
        <w:jc w:val="both"/>
        <w:rPr>
          <w:rFonts w:ascii="Times New Roman" w:hAnsi="Times New Roman"/>
          <w:b/>
          <w:szCs w:val="24"/>
        </w:rPr>
      </w:pPr>
      <w:r w:rsidRPr="00AE0517">
        <w:rPr>
          <w:rFonts w:ascii="Times New Roman" w:hAnsi="Times New Roman"/>
          <w:b/>
          <w:szCs w:val="24"/>
        </w:rPr>
        <w:t>1.</w:t>
      </w:r>
      <w:r w:rsidRPr="00AE0517">
        <w:rPr>
          <w:rFonts w:ascii="Times New Roman" w:hAnsi="Times New Roman"/>
          <w:b/>
          <w:szCs w:val="24"/>
          <w:lang w:val="bg-BG"/>
        </w:rPr>
        <w:t xml:space="preserve"> </w:t>
      </w:r>
      <w:proofErr w:type="gramStart"/>
      <w:r w:rsidRPr="00AE0517">
        <w:rPr>
          <w:rFonts w:ascii="Times New Roman" w:hAnsi="Times New Roman"/>
          <w:b/>
          <w:szCs w:val="24"/>
          <w:lang w:val="bg-BG"/>
        </w:rPr>
        <w:t>п</w:t>
      </w:r>
      <w:r w:rsidR="001622C3" w:rsidRPr="00AE0517">
        <w:rPr>
          <w:rFonts w:ascii="Times New Roman" w:hAnsi="Times New Roman"/>
          <w:b/>
          <w:szCs w:val="24"/>
        </w:rPr>
        <w:t>араграф</w:t>
      </w:r>
      <w:proofErr w:type="gramEnd"/>
      <w:r w:rsidR="001622C3" w:rsidRPr="00AE0517">
        <w:rPr>
          <w:rFonts w:ascii="Times New Roman" w:hAnsi="Times New Roman"/>
          <w:b/>
          <w:szCs w:val="24"/>
        </w:rPr>
        <w:t xml:space="preserve"> 1, </w:t>
      </w:r>
      <w:r w:rsidR="001622C3" w:rsidRPr="00B25FF3">
        <w:rPr>
          <w:rFonts w:ascii="Times New Roman" w:hAnsi="Times New Roman"/>
          <w:b/>
          <w:szCs w:val="24"/>
        </w:rPr>
        <w:t>т. 1</w:t>
      </w:r>
      <w:r w:rsidR="00B25FF3">
        <w:rPr>
          <w:rFonts w:ascii="Times New Roman" w:hAnsi="Times New Roman"/>
          <w:b/>
          <w:szCs w:val="24"/>
          <w:lang w:val="bg-BG"/>
        </w:rPr>
        <w:t>,</w:t>
      </w:r>
      <w:r w:rsidR="001622C3" w:rsidRPr="00AE0517">
        <w:rPr>
          <w:rFonts w:ascii="Times New Roman" w:hAnsi="Times New Roman"/>
          <w:b/>
          <w:szCs w:val="24"/>
        </w:rPr>
        <w:t xml:space="preserve"> § 3 и 16, които влизат в сила от 16 август 2019 г.;</w:t>
      </w:r>
    </w:p>
    <w:p w:rsidR="001622C3" w:rsidRPr="00AE0517" w:rsidRDefault="001622C3" w:rsidP="00734A93">
      <w:pPr>
        <w:spacing w:line="360" w:lineRule="auto"/>
        <w:ind w:firstLine="705"/>
        <w:jc w:val="both"/>
        <w:rPr>
          <w:rFonts w:ascii="Times New Roman" w:hAnsi="Times New Roman"/>
          <w:b/>
          <w:szCs w:val="24"/>
        </w:rPr>
      </w:pPr>
      <w:r w:rsidRPr="00AE0517">
        <w:rPr>
          <w:rFonts w:ascii="Times New Roman" w:hAnsi="Times New Roman"/>
          <w:b/>
          <w:szCs w:val="24"/>
        </w:rPr>
        <w:t xml:space="preserve">2. </w:t>
      </w:r>
      <w:proofErr w:type="gramStart"/>
      <w:r w:rsidR="0022339D" w:rsidRPr="00AE0517">
        <w:rPr>
          <w:rFonts w:ascii="Times New Roman" w:hAnsi="Times New Roman"/>
          <w:b/>
          <w:szCs w:val="24"/>
          <w:lang w:val="bg-BG"/>
        </w:rPr>
        <w:t>п</w:t>
      </w:r>
      <w:r w:rsidRPr="00AE0517">
        <w:rPr>
          <w:rFonts w:ascii="Times New Roman" w:hAnsi="Times New Roman"/>
          <w:b/>
          <w:szCs w:val="24"/>
        </w:rPr>
        <w:t>араграф</w:t>
      </w:r>
      <w:proofErr w:type="gramEnd"/>
      <w:r w:rsidRPr="00AE0517">
        <w:rPr>
          <w:rFonts w:ascii="Times New Roman" w:hAnsi="Times New Roman"/>
          <w:b/>
          <w:szCs w:val="24"/>
        </w:rPr>
        <w:t xml:space="preserve"> 2, който влиза в сила:</w:t>
      </w:r>
    </w:p>
    <w:p w:rsidR="001622C3" w:rsidRPr="00AE0517" w:rsidRDefault="001622C3" w:rsidP="00734A93">
      <w:pPr>
        <w:spacing w:line="360" w:lineRule="auto"/>
        <w:ind w:firstLine="705"/>
        <w:jc w:val="both"/>
        <w:rPr>
          <w:rFonts w:ascii="Times New Roman" w:hAnsi="Times New Roman"/>
          <w:b/>
          <w:szCs w:val="24"/>
          <w:lang w:val="en-US"/>
        </w:rPr>
      </w:pPr>
      <w:r w:rsidRPr="00AE0517">
        <w:rPr>
          <w:rFonts w:ascii="Times New Roman" w:hAnsi="Times New Roman"/>
          <w:b/>
          <w:szCs w:val="24"/>
        </w:rPr>
        <w:t>а</w:t>
      </w:r>
      <w:r w:rsidRPr="00AE0517">
        <w:rPr>
          <w:rFonts w:ascii="Times New Roman" w:hAnsi="Times New Roman"/>
          <w:b/>
          <w:szCs w:val="24"/>
          <w:lang w:val="en-US"/>
        </w:rPr>
        <w:t>)</w:t>
      </w:r>
      <w:r w:rsidRPr="00AE0517">
        <w:rPr>
          <w:rFonts w:ascii="Times New Roman" w:hAnsi="Times New Roman"/>
          <w:b/>
          <w:szCs w:val="24"/>
        </w:rPr>
        <w:t xml:space="preserve"> от 1 януари 2019 г. </w:t>
      </w:r>
      <w:r w:rsidR="005A5289">
        <w:rPr>
          <w:rFonts w:ascii="Times New Roman" w:hAnsi="Times New Roman"/>
          <w:b/>
          <w:szCs w:val="24"/>
          <w:lang w:val="bg-BG"/>
        </w:rPr>
        <w:t xml:space="preserve">- </w:t>
      </w:r>
      <w:r w:rsidRPr="00AE0517">
        <w:rPr>
          <w:rFonts w:ascii="Times New Roman" w:hAnsi="Times New Roman"/>
          <w:b/>
          <w:szCs w:val="24"/>
        </w:rPr>
        <w:t>по отношение на пътните превозни средства с обща технически допустима максимална маса до или равна на 3</w:t>
      </w:r>
      <w:r w:rsidR="005A5289">
        <w:rPr>
          <w:rFonts w:ascii="Times New Roman" w:hAnsi="Times New Roman"/>
          <w:b/>
          <w:szCs w:val="24"/>
          <w:lang w:val="bg-BG"/>
        </w:rPr>
        <w:t>,</w:t>
      </w:r>
      <w:r w:rsidRPr="00AE0517">
        <w:rPr>
          <w:rFonts w:ascii="Times New Roman" w:hAnsi="Times New Roman"/>
          <w:b/>
          <w:szCs w:val="24"/>
        </w:rPr>
        <w:t>5 тона</w:t>
      </w:r>
      <w:r w:rsidR="005A5289">
        <w:rPr>
          <w:rFonts w:ascii="Times New Roman" w:hAnsi="Times New Roman"/>
          <w:b/>
          <w:szCs w:val="24"/>
          <w:lang w:val="bg-BG"/>
        </w:rPr>
        <w:t>,</w:t>
      </w:r>
      <w:r w:rsidRPr="00AE0517">
        <w:rPr>
          <w:rFonts w:ascii="Times New Roman" w:hAnsi="Times New Roman"/>
          <w:b/>
          <w:szCs w:val="24"/>
        </w:rPr>
        <w:t xml:space="preserve"> и </w:t>
      </w:r>
    </w:p>
    <w:p w:rsidR="001622C3" w:rsidRPr="00AE0517" w:rsidRDefault="001622C3" w:rsidP="00734A93">
      <w:pPr>
        <w:spacing w:line="360" w:lineRule="auto"/>
        <w:ind w:firstLine="705"/>
        <w:jc w:val="both"/>
        <w:rPr>
          <w:rFonts w:ascii="Times New Roman" w:hAnsi="Times New Roman"/>
          <w:b/>
          <w:szCs w:val="24"/>
        </w:rPr>
      </w:pPr>
      <w:r w:rsidRPr="00AE0517">
        <w:rPr>
          <w:rFonts w:ascii="Times New Roman" w:hAnsi="Times New Roman"/>
          <w:b/>
          <w:szCs w:val="24"/>
        </w:rPr>
        <w:lastRenderedPageBreak/>
        <w:t>б</w:t>
      </w:r>
      <w:r w:rsidRPr="00AE0517">
        <w:rPr>
          <w:rFonts w:ascii="Times New Roman" w:hAnsi="Times New Roman"/>
          <w:b/>
          <w:szCs w:val="24"/>
          <w:lang w:val="en-US"/>
        </w:rPr>
        <w:t>)</w:t>
      </w:r>
      <w:r w:rsidRPr="00AE0517">
        <w:rPr>
          <w:rFonts w:ascii="Times New Roman" w:hAnsi="Times New Roman"/>
          <w:b/>
          <w:szCs w:val="24"/>
        </w:rPr>
        <w:t xml:space="preserve"> </w:t>
      </w:r>
      <w:proofErr w:type="gramStart"/>
      <w:r w:rsidRPr="00AE0517">
        <w:rPr>
          <w:rFonts w:ascii="Times New Roman" w:hAnsi="Times New Roman"/>
          <w:b/>
          <w:szCs w:val="24"/>
        </w:rPr>
        <w:t>от</w:t>
      </w:r>
      <w:proofErr w:type="gramEnd"/>
      <w:r w:rsidRPr="00AE0517">
        <w:rPr>
          <w:rFonts w:ascii="Times New Roman" w:hAnsi="Times New Roman"/>
          <w:b/>
          <w:szCs w:val="24"/>
        </w:rPr>
        <w:t xml:space="preserve"> 16 август 2019 г. </w:t>
      </w:r>
      <w:r w:rsidR="005A5289">
        <w:rPr>
          <w:rFonts w:ascii="Times New Roman" w:hAnsi="Times New Roman"/>
          <w:b/>
          <w:szCs w:val="24"/>
          <w:lang w:val="bg-BG"/>
        </w:rPr>
        <w:t xml:space="preserve">- </w:t>
      </w:r>
      <w:r w:rsidRPr="00AE0517">
        <w:rPr>
          <w:rFonts w:ascii="Times New Roman" w:hAnsi="Times New Roman"/>
          <w:b/>
          <w:szCs w:val="24"/>
        </w:rPr>
        <w:t>по отношение на пътните превозни средства с обща технически допустима максимална маса над 3</w:t>
      </w:r>
      <w:r w:rsidR="005A5289">
        <w:rPr>
          <w:rFonts w:ascii="Times New Roman" w:hAnsi="Times New Roman"/>
          <w:b/>
          <w:szCs w:val="24"/>
          <w:lang w:val="bg-BG"/>
        </w:rPr>
        <w:t>,</w:t>
      </w:r>
      <w:r w:rsidRPr="00AE0517">
        <w:rPr>
          <w:rFonts w:ascii="Times New Roman" w:hAnsi="Times New Roman"/>
          <w:b/>
          <w:szCs w:val="24"/>
        </w:rPr>
        <w:t>5 тона;</w:t>
      </w:r>
    </w:p>
    <w:p w:rsidR="001622C3" w:rsidRPr="00AE0517" w:rsidRDefault="0022339D" w:rsidP="00734A93">
      <w:pPr>
        <w:spacing w:line="360" w:lineRule="auto"/>
        <w:ind w:firstLine="705"/>
        <w:jc w:val="both"/>
        <w:rPr>
          <w:rFonts w:ascii="Times New Roman" w:hAnsi="Times New Roman"/>
          <w:b/>
          <w:szCs w:val="24"/>
          <w:lang w:val="en-US"/>
        </w:rPr>
      </w:pPr>
      <w:r w:rsidRPr="00AE0517">
        <w:rPr>
          <w:rFonts w:ascii="Times New Roman" w:hAnsi="Times New Roman"/>
          <w:b/>
          <w:szCs w:val="24"/>
        </w:rPr>
        <w:t xml:space="preserve">3. </w:t>
      </w:r>
      <w:proofErr w:type="gramStart"/>
      <w:r w:rsidRPr="00AE0517">
        <w:rPr>
          <w:rFonts w:ascii="Times New Roman" w:hAnsi="Times New Roman"/>
          <w:b/>
          <w:szCs w:val="24"/>
          <w:lang w:val="bg-BG"/>
        </w:rPr>
        <w:t>п</w:t>
      </w:r>
      <w:r w:rsidR="001622C3" w:rsidRPr="00AE0517">
        <w:rPr>
          <w:rFonts w:ascii="Times New Roman" w:hAnsi="Times New Roman"/>
          <w:b/>
          <w:szCs w:val="24"/>
        </w:rPr>
        <w:t>арагр</w:t>
      </w:r>
      <w:r w:rsidR="00DC48F1" w:rsidRPr="00AE0517">
        <w:rPr>
          <w:rFonts w:ascii="Times New Roman" w:hAnsi="Times New Roman"/>
          <w:b/>
          <w:szCs w:val="24"/>
        </w:rPr>
        <w:t>аф</w:t>
      </w:r>
      <w:proofErr w:type="gramEnd"/>
      <w:r w:rsidR="00DC48F1" w:rsidRPr="00AE0517">
        <w:rPr>
          <w:rFonts w:ascii="Times New Roman" w:hAnsi="Times New Roman"/>
          <w:b/>
          <w:szCs w:val="24"/>
        </w:rPr>
        <w:t xml:space="preserve"> 32, който влиза в сила в </w:t>
      </w:r>
      <w:r w:rsidR="00DC48F1" w:rsidRPr="00AE0517">
        <w:rPr>
          <w:rFonts w:ascii="Times New Roman" w:hAnsi="Times New Roman"/>
          <w:b/>
          <w:szCs w:val="24"/>
          <w:lang w:val="bg-BG"/>
        </w:rPr>
        <w:t>6-</w:t>
      </w:r>
      <w:r w:rsidR="001622C3" w:rsidRPr="00AE0517">
        <w:rPr>
          <w:rFonts w:ascii="Times New Roman" w:hAnsi="Times New Roman"/>
          <w:b/>
          <w:szCs w:val="24"/>
        </w:rPr>
        <w:t>месечен срок от обнародване</w:t>
      </w:r>
      <w:r w:rsidR="00DC48F1" w:rsidRPr="00AE0517">
        <w:rPr>
          <w:rFonts w:ascii="Times New Roman" w:hAnsi="Times New Roman"/>
          <w:b/>
          <w:szCs w:val="24"/>
          <w:lang w:val="bg-BG"/>
        </w:rPr>
        <w:t>то</w:t>
      </w:r>
      <w:r w:rsidR="001622C3" w:rsidRPr="00AE0517">
        <w:rPr>
          <w:rFonts w:ascii="Times New Roman" w:hAnsi="Times New Roman"/>
          <w:b/>
          <w:szCs w:val="24"/>
        </w:rPr>
        <w:t xml:space="preserve"> на закона в „Държавен вестник“. </w:t>
      </w:r>
    </w:p>
    <w:p w:rsidR="00B25FF3" w:rsidRDefault="00B25FF3" w:rsidP="00734A93">
      <w:pPr>
        <w:pStyle w:val="BodyText"/>
        <w:ind w:firstLine="720"/>
        <w:jc w:val="both"/>
      </w:pPr>
      <w:r>
        <w:t xml:space="preserve">                                           </w:t>
      </w:r>
    </w:p>
    <w:p w:rsidR="00B25FF3" w:rsidRDefault="00B25FF3" w:rsidP="00734A93">
      <w:pPr>
        <w:pStyle w:val="BodyText"/>
        <w:ind w:firstLine="720"/>
        <w:jc w:val="both"/>
      </w:pPr>
    </w:p>
    <w:p w:rsidR="00B25FF3" w:rsidRDefault="00B25FF3" w:rsidP="00734A93">
      <w:pPr>
        <w:pStyle w:val="BodyText"/>
        <w:ind w:firstLine="720"/>
        <w:jc w:val="both"/>
      </w:pPr>
    </w:p>
    <w:p w:rsidR="00B25FF3" w:rsidRDefault="00B25FF3" w:rsidP="00734A93">
      <w:pPr>
        <w:pStyle w:val="BodyText"/>
        <w:ind w:firstLine="720"/>
        <w:jc w:val="both"/>
      </w:pPr>
    </w:p>
    <w:p w:rsidR="00B25FF3" w:rsidRDefault="00B328FA" w:rsidP="00734A93">
      <w:pPr>
        <w:pStyle w:val="BodyText"/>
        <w:ind w:firstLine="720"/>
        <w:jc w:val="both"/>
      </w:pPr>
      <w:r>
        <w:t xml:space="preserve">                                </w:t>
      </w:r>
      <w:r w:rsidR="00B25FF3" w:rsidRPr="005F2A53">
        <w:t xml:space="preserve">ПРЕДСЕДАТЕЛ </w:t>
      </w:r>
    </w:p>
    <w:p w:rsidR="00B25FF3" w:rsidRDefault="00B25FF3" w:rsidP="00734A93">
      <w:pPr>
        <w:pStyle w:val="BodyText"/>
        <w:ind w:firstLine="720"/>
        <w:jc w:val="both"/>
      </w:pPr>
      <w:r>
        <w:t xml:space="preserve">                                </w:t>
      </w:r>
      <w:r w:rsidRPr="005F2A53">
        <w:t xml:space="preserve">НА </w:t>
      </w:r>
      <w:r>
        <w:t>КОМИС</w:t>
      </w:r>
      <w:r w:rsidRPr="005F2A53">
        <w:t xml:space="preserve">ИЯТА </w:t>
      </w:r>
      <w:r>
        <w:t>ПО</w:t>
      </w:r>
    </w:p>
    <w:p w:rsidR="00B25FF3" w:rsidRDefault="00B25FF3" w:rsidP="00734A93">
      <w:pPr>
        <w:pStyle w:val="BodyText"/>
        <w:ind w:firstLine="720"/>
        <w:jc w:val="both"/>
      </w:pPr>
      <w:r>
        <w:t xml:space="preserve">                                РЕГИОНАЛНА ПОЛИТИКА,</w:t>
      </w:r>
    </w:p>
    <w:p w:rsidR="00B25FF3" w:rsidRDefault="00B25FF3" w:rsidP="00734A93">
      <w:pPr>
        <w:pStyle w:val="BodyText"/>
        <w:ind w:firstLine="720"/>
        <w:jc w:val="both"/>
      </w:pPr>
      <w:r>
        <w:t xml:space="preserve">                                БЛАГОУСТРОЙСТВО  И </w:t>
      </w:r>
    </w:p>
    <w:p w:rsidR="00B25FF3" w:rsidRDefault="00B25FF3" w:rsidP="00734A93">
      <w:pPr>
        <w:pStyle w:val="BodyText"/>
        <w:ind w:firstLine="720"/>
        <w:jc w:val="both"/>
      </w:pPr>
      <w:r>
        <w:t xml:space="preserve">                                МЕСТНО САМОУПРАВЛЕНИЕ:</w:t>
      </w:r>
    </w:p>
    <w:p w:rsidR="00B25FF3" w:rsidRDefault="00B25FF3" w:rsidP="00734A93">
      <w:pPr>
        <w:pStyle w:val="BodyText"/>
        <w:ind w:firstLine="720"/>
        <w:jc w:val="both"/>
      </w:pPr>
      <w:r>
        <w:t xml:space="preserve">                                                                  </w:t>
      </w:r>
      <w:r w:rsidR="0091196A">
        <w:t xml:space="preserve">                     </w:t>
      </w:r>
      <w:r w:rsidR="005A5289">
        <w:t xml:space="preserve">     </w:t>
      </w:r>
      <w:r>
        <w:t>Искрен Веселинов</w:t>
      </w:r>
    </w:p>
    <w:p w:rsidR="001622C3" w:rsidRPr="00AE0517" w:rsidRDefault="001622C3" w:rsidP="00734A93">
      <w:pPr>
        <w:spacing w:line="360" w:lineRule="auto"/>
        <w:ind w:firstLine="705"/>
        <w:jc w:val="both"/>
        <w:rPr>
          <w:rFonts w:ascii="Times New Roman" w:hAnsi="Times New Roman"/>
          <w:color w:val="FF0000"/>
          <w:szCs w:val="24"/>
          <w:lang w:val="bg-BG"/>
        </w:rPr>
      </w:pPr>
    </w:p>
    <w:sectPr w:rsidR="001622C3" w:rsidRPr="00AE0517" w:rsidSect="002460F1">
      <w:footerReference w:type="default" r:id="rId96"/>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A8" w:rsidRDefault="004031A8" w:rsidP="002460F1">
      <w:r>
        <w:separator/>
      </w:r>
    </w:p>
  </w:endnote>
  <w:endnote w:type="continuationSeparator" w:id="0">
    <w:p w:rsidR="004031A8" w:rsidRDefault="004031A8" w:rsidP="0024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302048"/>
      <w:docPartObj>
        <w:docPartGallery w:val="Page Numbers (Bottom of Page)"/>
        <w:docPartUnique/>
      </w:docPartObj>
    </w:sdtPr>
    <w:sdtEndPr>
      <w:rPr>
        <w:noProof/>
      </w:rPr>
    </w:sdtEndPr>
    <w:sdtContent>
      <w:p w:rsidR="003157EB" w:rsidRDefault="003157EB">
        <w:pPr>
          <w:pStyle w:val="Footer"/>
          <w:jc w:val="right"/>
        </w:pPr>
        <w:r>
          <w:fldChar w:fldCharType="begin"/>
        </w:r>
        <w:r>
          <w:instrText xml:space="preserve"> PAGE   \* MERGEFORMAT </w:instrText>
        </w:r>
        <w:r>
          <w:fldChar w:fldCharType="separate"/>
        </w:r>
        <w:r w:rsidR="00EF700F">
          <w:rPr>
            <w:noProof/>
          </w:rPr>
          <w:t>25</w:t>
        </w:r>
        <w:r>
          <w:rPr>
            <w:noProof/>
          </w:rPr>
          <w:fldChar w:fldCharType="end"/>
        </w:r>
      </w:p>
    </w:sdtContent>
  </w:sdt>
  <w:p w:rsidR="003157EB" w:rsidRDefault="0031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A8" w:rsidRDefault="004031A8" w:rsidP="002460F1">
      <w:r>
        <w:separator/>
      </w:r>
    </w:p>
  </w:footnote>
  <w:footnote w:type="continuationSeparator" w:id="0">
    <w:p w:rsidR="004031A8" w:rsidRDefault="004031A8" w:rsidP="00246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11F"/>
    <w:multiLevelType w:val="hybridMultilevel"/>
    <w:tmpl w:val="B2AAB67C"/>
    <w:lvl w:ilvl="0" w:tplc="2BC2145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18024C44"/>
    <w:multiLevelType w:val="hybridMultilevel"/>
    <w:tmpl w:val="6D220904"/>
    <w:lvl w:ilvl="0" w:tplc="F6CA273C">
      <w:start w:val="1"/>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2">
    <w:nsid w:val="19C97735"/>
    <w:multiLevelType w:val="hybridMultilevel"/>
    <w:tmpl w:val="7A4C2786"/>
    <w:lvl w:ilvl="0" w:tplc="6C14CA9C">
      <w:start w:val="2"/>
      <w:numFmt w:val="bullet"/>
      <w:lvlText w:val="-"/>
      <w:lvlJc w:val="left"/>
      <w:pPr>
        <w:ind w:left="1500" w:hanging="360"/>
      </w:pPr>
      <w:rPr>
        <w:rFonts w:ascii="Times New Roman" w:eastAsia="Times New Roman" w:hAnsi="Times New Roman" w:cs="Times New Roman"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nsid w:val="22124782"/>
    <w:multiLevelType w:val="hybridMultilevel"/>
    <w:tmpl w:val="3DD46B8A"/>
    <w:lvl w:ilvl="0" w:tplc="D58009CC">
      <w:start w:val="2"/>
      <w:numFmt w:val="bullet"/>
      <w:lvlText w:val="-"/>
      <w:lvlJc w:val="left"/>
      <w:pPr>
        <w:ind w:left="2133" w:hanging="360"/>
      </w:pPr>
      <w:rPr>
        <w:rFonts w:ascii="Times New Roman" w:eastAsia="Times New Roman" w:hAnsi="Times New Roman" w:cs="Times New Roman" w:hint="default"/>
      </w:rPr>
    </w:lvl>
    <w:lvl w:ilvl="1" w:tplc="04020003" w:tentative="1">
      <w:start w:val="1"/>
      <w:numFmt w:val="bullet"/>
      <w:lvlText w:val="o"/>
      <w:lvlJc w:val="left"/>
      <w:pPr>
        <w:ind w:left="2853" w:hanging="360"/>
      </w:pPr>
      <w:rPr>
        <w:rFonts w:ascii="Courier New" w:hAnsi="Courier New" w:cs="Courier New" w:hint="default"/>
      </w:rPr>
    </w:lvl>
    <w:lvl w:ilvl="2" w:tplc="04020005" w:tentative="1">
      <w:start w:val="1"/>
      <w:numFmt w:val="bullet"/>
      <w:lvlText w:val=""/>
      <w:lvlJc w:val="left"/>
      <w:pPr>
        <w:ind w:left="3573" w:hanging="360"/>
      </w:pPr>
      <w:rPr>
        <w:rFonts w:ascii="Wingdings" w:hAnsi="Wingdings" w:hint="default"/>
      </w:rPr>
    </w:lvl>
    <w:lvl w:ilvl="3" w:tplc="04020001" w:tentative="1">
      <w:start w:val="1"/>
      <w:numFmt w:val="bullet"/>
      <w:lvlText w:val=""/>
      <w:lvlJc w:val="left"/>
      <w:pPr>
        <w:ind w:left="4293" w:hanging="360"/>
      </w:pPr>
      <w:rPr>
        <w:rFonts w:ascii="Symbol" w:hAnsi="Symbol" w:hint="default"/>
      </w:rPr>
    </w:lvl>
    <w:lvl w:ilvl="4" w:tplc="04020003" w:tentative="1">
      <w:start w:val="1"/>
      <w:numFmt w:val="bullet"/>
      <w:lvlText w:val="o"/>
      <w:lvlJc w:val="left"/>
      <w:pPr>
        <w:ind w:left="5013" w:hanging="360"/>
      </w:pPr>
      <w:rPr>
        <w:rFonts w:ascii="Courier New" w:hAnsi="Courier New" w:cs="Courier New" w:hint="default"/>
      </w:rPr>
    </w:lvl>
    <w:lvl w:ilvl="5" w:tplc="04020005" w:tentative="1">
      <w:start w:val="1"/>
      <w:numFmt w:val="bullet"/>
      <w:lvlText w:val=""/>
      <w:lvlJc w:val="left"/>
      <w:pPr>
        <w:ind w:left="5733" w:hanging="360"/>
      </w:pPr>
      <w:rPr>
        <w:rFonts w:ascii="Wingdings" w:hAnsi="Wingdings" w:hint="default"/>
      </w:rPr>
    </w:lvl>
    <w:lvl w:ilvl="6" w:tplc="04020001" w:tentative="1">
      <w:start w:val="1"/>
      <w:numFmt w:val="bullet"/>
      <w:lvlText w:val=""/>
      <w:lvlJc w:val="left"/>
      <w:pPr>
        <w:ind w:left="6453" w:hanging="360"/>
      </w:pPr>
      <w:rPr>
        <w:rFonts w:ascii="Symbol" w:hAnsi="Symbol" w:hint="default"/>
      </w:rPr>
    </w:lvl>
    <w:lvl w:ilvl="7" w:tplc="04020003" w:tentative="1">
      <w:start w:val="1"/>
      <w:numFmt w:val="bullet"/>
      <w:lvlText w:val="o"/>
      <w:lvlJc w:val="left"/>
      <w:pPr>
        <w:ind w:left="7173" w:hanging="360"/>
      </w:pPr>
      <w:rPr>
        <w:rFonts w:ascii="Courier New" w:hAnsi="Courier New" w:cs="Courier New" w:hint="default"/>
      </w:rPr>
    </w:lvl>
    <w:lvl w:ilvl="8" w:tplc="04020005" w:tentative="1">
      <w:start w:val="1"/>
      <w:numFmt w:val="bullet"/>
      <w:lvlText w:val=""/>
      <w:lvlJc w:val="left"/>
      <w:pPr>
        <w:ind w:left="7893" w:hanging="360"/>
      </w:pPr>
      <w:rPr>
        <w:rFonts w:ascii="Wingdings" w:hAnsi="Wingdings" w:hint="default"/>
      </w:rPr>
    </w:lvl>
  </w:abstractNum>
  <w:abstractNum w:abstractNumId="4">
    <w:nsid w:val="2DC35B36"/>
    <w:multiLevelType w:val="hybridMultilevel"/>
    <w:tmpl w:val="3AD427D2"/>
    <w:lvl w:ilvl="0" w:tplc="FE802148">
      <w:start w:val="2"/>
      <w:numFmt w:val="bullet"/>
      <w:lvlText w:val="-"/>
      <w:lvlJc w:val="left"/>
      <w:pPr>
        <w:ind w:left="1773" w:hanging="360"/>
      </w:pPr>
      <w:rPr>
        <w:rFonts w:ascii="Times New Roman" w:eastAsia="Times New Roman" w:hAnsi="Times New Roman" w:cs="Times New Roman" w:hint="default"/>
      </w:rPr>
    </w:lvl>
    <w:lvl w:ilvl="1" w:tplc="04020003" w:tentative="1">
      <w:start w:val="1"/>
      <w:numFmt w:val="bullet"/>
      <w:lvlText w:val="o"/>
      <w:lvlJc w:val="left"/>
      <w:pPr>
        <w:ind w:left="2493" w:hanging="360"/>
      </w:pPr>
      <w:rPr>
        <w:rFonts w:ascii="Courier New" w:hAnsi="Courier New" w:cs="Courier New" w:hint="default"/>
      </w:rPr>
    </w:lvl>
    <w:lvl w:ilvl="2" w:tplc="04020005" w:tentative="1">
      <w:start w:val="1"/>
      <w:numFmt w:val="bullet"/>
      <w:lvlText w:val=""/>
      <w:lvlJc w:val="left"/>
      <w:pPr>
        <w:ind w:left="3213" w:hanging="360"/>
      </w:pPr>
      <w:rPr>
        <w:rFonts w:ascii="Wingdings" w:hAnsi="Wingdings" w:hint="default"/>
      </w:rPr>
    </w:lvl>
    <w:lvl w:ilvl="3" w:tplc="04020001" w:tentative="1">
      <w:start w:val="1"/>
      <w:numFmt w:val="bullet"/>
      <w:lvlText w:val=""/>
      <w:lvlJc w:val="left"/>
      <w:pPr>
        <w:ind w:left="3933" w:hanging="360"/>
      </w:pPr>
      <w:rPr>
        <w:rFonts w:ascii="Symbol" w:hAnsi="Symbol" w:hint="default"/>
      </w:rPr>
    </w:lvl>
    <w:lvl w:ilvl="4" w:tplc="04020003" w:tentative="1">
      <w:start w:val="1"/>
      <w:numFmt w:val="bullet"/>
      <w:lvlText w:val="o"/>
      <w:lvlJc w:val="left"/>
      <w:pPr>
        <w:ind w:left="4653" w:hanging="360"/>
      </w:pPr>
      <w:rPr>
        <w:rFonts w:ascii="Courier New" w:hAnsi="Courier New" w:cs="Courier New" w:hint="default"/>
      </w:rPr>
    </w:lvl>
    <w:lvl w:ilvl="5" w:tplc="04020005" w:tentative="1">
      <w:start w:val="1"/>
      <w:numFmt w:val="bullet"/>
      <w:lvlText w:val=""/>
      <w:lvlJc w:val="left"/>
      <w:pPr>
        <w:ind w:left="5373" w:hanging="360"/>
      </w:pPr>
      <w:rPr>
        <w:rFonts w:ascii="Wingdings" w:hAnsi="Wingdings" w:hint="default"/>
      </w:rPr>
    </w:lvl>
    <w:lvl w:ilvl="6" w:tplc="04020001" w:tentative="1">
      <w:start w:val="1"/>
      <w:numFmt w:val="bullet"/>
      <w:lvlText w:val=""/>
      <w:lvlJc w:val="left"/>
      <w:pPr>
        <w:ind w:left="6093" w:hanging="360"/>
      </w:pPr>
      <w:rPr>
        <w:rFonts w:ascii="Symbol" w:hAnsi="Symbol" w:hint="default"/>
      </w:rPr>
    </w:lvl>
    <w:lvl w:ilvl="7" w:tplc="04020003" w:tentative="1">
      <w:start w:val="1"/>
      <w:numFmt w:val="bullet"/>
      <w:lvlText w:val="o"/>
      <w:lvlJc w:val="left"/>
      <w:pPr>
        <w:ind w:left="6813" w:hanging="360"/>
      </w:pPr>
      <w:rPr>
        <w:rFonts w:ascii="Courier New" w:hAnsi="Courier New" w:cs="Courier New" w:hint="default"/>
      </w:rPr>
    </w:lvl>
    <w:lvl w:ilvl="8" w:tplc="04020005" w:tentative="1">
      <w:start w:val="1"/>
      <w:numFmt w:val="bullet"/>
      <w:lvlText w:val=""/>
      <w:lvlJc w:val="left"/>
      <w:pPr>
        <w:ind w:left="7533" w:hanging="360"/>
      </w:pPr>
      <w:rPr>
        <w:rFonts w:ascii="Wingdings" w:hAnsi="Wingdings" w:hint="default"/>
      </w:rPr>
    </w:lvl>
  </w:abstractNum>
  <w:abstractNum w:abstractNumId="5">
    <w:nsid w:val="52834350"/>
    <w:multiLevelType w:val="hybridMultilevel"/>
    <w:tmpl w:val="F1B68BCE"/>
    <w:lvl w:ilvl="0" w:tplc="16C6F56C">
      <w:start w:val="1"/>
      <w:numFmt w:val="decimal"/>
      <w:lvlText w:val="%1."/>
      <w:lvlJc w:val="left"/>
      <w:pPr>
        <w:ind w:left="1065" w:hanging="360"/>
      </w:pPr>
      <w:rPr>
        <w:rFonts w:ascii="Times New Roman" w:hAnsi="Times New Roman"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nsid w:val="5C6E3C79"/>
    <w:multiLevelType w:val="hybridMultilevel"/>
    <w:tmpl w:val="745ECBB2"/>
    <w:lvl w:ilvl="0" w:tplc="FFD07CA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7D6E2B4A"/>
    <w:multiLevelType w:val="hybridMultilevel"/>
    <w:tmpl w:val="678A7924"/>
    <w:lvl w:ilvl="0" w:tplc="BFA803F6">
      <w:start w:val="1"/>
      <w:numFmt w:val="decimal"/>
      <w:lvlText w:val="%1."/>
      <w:lvlJc w:val="left"/>
      <w:pPr>
        <w:ind w:left="1068" w:hanging="360"/>
      </w:pPr>
      <w:rPr>
        <w:rFonts w:ascii="Times New Roman" w:eastAsia="Times New Roman" w:hAnsi="Times New Roman" w:cs="Times New Roman"/>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FF"/>
    <w:rsid w:val="00003365"/>
    <w:rsid w:val="00004CEC"/>
    <w:rsid w:val="000208D3"/>
    <w:rsid w:val="000422FA"/>
    <w:rsid w:val="00044AF8"/>
    <w:rsid w:val="000527D1"/>
    <w:rsid w:val="000541B5"/>
    <w:rsid w:val="00067516"/>
    <w:rsid w:val="00074578"/>
    <w:rsid w:val="0008185A"/>
    <w:rsid w:val="0008222D"/>
    <w:rsid w:val="00094935"/>
    <w:rsid w:val="000A4974"/>
    <w:rsid w:val="000A56B0"/>
    <w:rsid w:val="000B19B1"/>
    <w:rsid w:val="000B30A0"/>
    <w:rsid w:val="000B394D"/>
    <w:rsid w:val="000E2655"/>
    <w:rsid w:val="000F63FB"/>
    <w:rsid w:val="000F7920"/>
    <w:rsid w:val="00107E5A"/>
    <w:rsid w:val="00110335"/>
    <w:rsid w:val="00111A07"/>
    <w:rsid w:val="001253D9"/>
    <w:rsid w:val="00132BB3"/>
    <w:rsid w:val="00134677"/>
    <w:rsid w:val="001402F1"/>
    <w:rsid w:val="00146279"/>
    <w:rsid w:val="001622C3"/>
    <w:rsid w:val="0017706D"/>
    <w:rsid w:val="00181DAB"/>
    <w:rsid w:val="001A427F"/>
    <w:rsid w:val="001B2E27"/>
    <w:rsid w:val="001C5DC1"/>
    <w:rsid w:val="001F09E2"/>
    <w:rsid w:val="001F0CFD"/>
    <w:rsid w:val="001F172A"/>
    <w:rsid w:val="001F3B7C"/>
    <w:rsid w:val="001F4955"/>
    <w:rsid w:val="002049C2"/>
    <w:rsid w:val="00212A0F"/>
    <w:rsid w:val="0022339D"/>
    <w:rsid w:val="00233DE2"/>
    <w:rsid w:val="002376C2"/>
    <w:rsid w:val="00237BFB"/>
    <w:rsid w:val="002460F1"/>
    <w:rsid w:val="00254122"/>
    <w:rsid w:val="00265A68"/>
    <w:rsid w:val="00266D42"/>
    <w:rsid w:val="002844FB"/>
    <w:rsid w:val="00294CF5"/>
    <w:rsid w:val="00295BEF"/>
    <w:rsid w:val="00296D52"/>
    <w:rsid w:val="002A0F96"/>
    <w:rsid w:val="002A2C51"/>
    <w:rsid w:val="002C0D68"/>
    <w:rsid w:val="002C1AF4"/>
    <w:rsid w:val="002C2E7E"/>
    <w:rsid w:val="002C451E"/>
    <w:rsid w:val="002C4F61"/>
    <w:rsid w:val="002D0993"/>
    <w:rsid w:val="002D10DD"/>
    <w:rsid w:val="002D1DA7"/>
    <w:rsid w:val="002D3F3B"/>
    <w:rsid w:val="002D465E"/>
    <w:rsid w:val="002D7F78"/>
    <w:rsid w:val="002E1B53"/>
    <w:rsid w:val="00305A52"/>
    <w:rsid w:val="0030624B"/>
    <w:rsid w:val="00306817"/>
    <w:rsid w:val="003071D4"/>
    <w:rsid w:val="003157EB"/>
    <w:rsid w:val="00324875"/>
    <w:rsid w:val="00325E44"/>
    <w:rsid w:val="003420B7"/>
    <w:rsid w:val="00343750"/>
    <w:rsid w:val="00344927"/>
    <w:rsid w:val="0034572E"/>
    <w:rsid w:val="00355A68"/>
    <w:rsid w:val="00370583"/>
    <w:rsid w:val="00373340"/>
    <w:rsid w:val="003734D1"/>
    <w:rsid w:val="0037474C"/>
    <w:rsid w:val="003861B8"/>
    <w:rsid w:val="0038776A"/>
    <w:rsid w:val="00397047"/>
    <w:rsid w:val="00397984"/>
    <w:rsid w:val="003B1F6C"/>
    <w:rsid w:val="003B2E9C"/>
    <w:rsid w:val="003B386F"/>
    <w:rsid w:val="003B5261"/>
    <w:rsid w:val="003C1392"/>
    <w:rsid w:val="003C2B63"/>
    <w:rsid w:val="003D2AD5"/>
    <w:rsid w:val="003D3808"/>
    <w:rsid w:val="003D5190"/>
    <w:rsid w:val="003D533F"/>
    <w:rsid w:val="003D75CD"/>
    <w:rsid w:val="003E70F0"/>
    <w:rsid w:val="003F68F0"/>
    <w:rsid w:val="003F7211"/>
    <w:rsid w:val="004031A8"/>
    <w:rsid w:val="0040548E"/>
    <w:rsid w:val="0041025C"/>
    <w:rsid w:val="004156A9"/>
    <w:rsid w:val="00416F5D"/>
    <w:rsid w:val="00417610"/>
    <w:rsid w:val="00427B5D"/>
    <w:rsid w:val="00432FE9"/>
    <w:rsid w:val="0044273A"/>
    <w:rsid w:val="004540C2"/>
    <w:rsid w:val="0046686D"/>
    <w:rsid w:val="00467AD0"/>
    <w:rsid w:val="00472D2A"/>
    <w:rsid w:val="00473CFF"/>
    <w:rsid w:val="00473F7D"/>
    <w:rsid w:val="00477154"/>
    <w:rsid w:val="0048062A"/>
    <w:rsid w:val="004978C6"/>
    <w:rsid w:val="004A2AD8"/>
    <w:rsid w:val="004A4F4F"/>
    <w:rsid w:val="004A6D8D"/>
    <w:rsid w:val="004B068A"/>
    <w:rsid w:val="004B1281"/>
    <w:rsid w:val="004C694E"/>
    <w:rsid w:val="004E548A"/>
    <w:rsid w:val="004E755D"/>
    <w:rsid w:val="005006F5"/>
    <w:rsid w:val="00527CB2"/>
    <w:rsid w:val="00543A7F"/>
    <w:rsid w:val="0054493F"/>
    <w:rsid w:val="005564C9"/>
    <w:rsid w:val="005653F7"/>
    <w:rsid w:val="005701E8"/>
    <w:rsid w:val="00571564"/>
    <w:rsid w:val="00574023"/>
    <w:rsid w:val="00581601"/>
    <w:rsid w:val="005827D3"/>
    <w:rsid w:val="00594022"/>
    <w:rsid w:val="00596B3E"/>
    <w:rsid w:val="00597F70"/>
    <w:rsid w:val="005A5289"/>
    <w:rsid w:val="005A5F76"/>
    <w:rsid w:val="005A67FA"/>
    <w:rsid w:val="005B5557"/>
    <w:rsid w:val="005C3422"/>
    <w:rsid w:val="005D2D4B"/>
    <w:rsid w:val="005D4035"/>
    <w:rsid w:val="005E4B2D"/>
    <w:rsid w:val="005E75FB"/>
    <w:rsid w:val="005F17A5"/>
    <w:rsid w:val="00602CDA"/>
    <w:rsid w:val="00604264"/>
    <w:rsid w:val="00610BFE"/>
    <w:rsid w:val="00614FB4"/>
    <w:rsid w:val="00620615"/>
    <w:rsid w:val="006256DF"/>
    <w:rsid w:val="00625F0D"/>
    <w:rsid w:val="006302D8"/>
    <w:rsid w:val="0063182E"/>
    <w:rsid w:val="00632A6C"/>
    <w:rsid w:val="00632CB2"/>
    <w:rsid w:val="00634403"/>
    <w:rsid w:val="006402A1"/>
    <w:rsid w:val="0064088C"/>
    <w:rsid w:val="0064313D"/>
    <w:rsid w:val="00646263"/>
    <w:rsid w:val="00651060"/>
    <w:rsid w:val="006561A8"/>
    <w:rsid w:val="00661961"/>
    <w:rsid w:val="00662D94"/>
    <w:rsid w:val="00674496"/>
    <w:rsid w:val="00683C1A"/>
    <w:rsid w:val="00686189"/>
    <w:rsid w:val="00691DEE"/>
    <w:rsid w:val="006A3120"/>
    <w:rsid w:val="006A5862"/>
    <w:rsid w:val="006C03F1"/>
    <w:rsid w:val="006D1EBF"/>
    <w:rsid w:val="006D6202"/>
    <w:rsid w:val="006E0FB2"/>
    <w:rsid w:val="006E369D"/>
    <w:rsid w:val="006F04FD"/>
    <w:rsid w:val="00700092"/>
    <w:rsid w:val="007018B5"/>
    <w:rsid w:val="007150C7"/>
    <w:rsid w:val="00716EC6"/>
    <w:rsid w:val="00721397"/>
    <w:rsid w:val="00733DA1"/>
    <w:rsid w:val="00734A93"/>
    <w:rsid w:val="00737C05"/>
    <w:rsid w:val="00746E91"/>
    <w:rsid w:val="0074798F"/>
    <w:rsid w:val="00753298"/>
    <w:rsid w:val="007537DC"/>
    <w:rsid w:val="0075396A"/>
    <w:rsid w:val="00754395"/>
    <w:rsid w:val="00763E96"/>
    <w:rsid w:val="00776269"/>
    <w:rsid w:val="00787C1A"/>
    <w:rsid w:val="00796682"/>
    <w:rsid w:val="007A53DE"/>
    <w:rsid w:val="007D0ED9"/>
    <w:rsid w:val="007D6560"/>
    <w:rsid w:val="007E4841"/>
    <w:rsid w:val="00813364"/>
    <w:rsid w:val="00820DDA"/>
    <w:rsid w:val="008223B9"/>
    <w:rsid w:val="00824331"/>
    <w:rsid w:val="0082595C"/>
    <w:rsid w:val="008338D7"/>
    <w:rsid w:val="0084209B"/>
    <w:rsid w:val="008471CA"/>
    <w:rsid w:val="0085006A"/>
    <w:rsid w:val="00853B67"/>
    <w:rsid w:val="008544AA"/>
    <w:rsid w:val="00876461"/>
    <w:rsid w:val="00877581"/>
    <w:rsid w:val="00892406"/>
    <w:rsid w:val="00895D1F"/>
    <w:rsid w:val="008A4078"/>
    <w:rsid w:val="008A7F20"/>
    <w:rsid w:val="008B0947"/>
    <w:rsid w:val="008D0586"/>
    <w:rsid w:val="008D33AD"/>
    <w:rsid w:val="008E02C8"/>
    <w:rsid w:val="008E2ED7"/>
    <w:rsid w:val="008E5FFF"/>
    <w:rsid w:val="008F278A"/>
    <w:rsid w:val="008F67B0"/>
    <w:rsid w:val="009044D3"/>
    <w:rsid w:val="00910DD9"/>
    <w:rsid w:val="0091196A"/>
    <w:rsid w:val="009313FE"/>
    <w:rsid w:val="00933A0C"/>
    <w:rsid w:val="0094103B"/>
    <w:rsid w:val="00944F3B"/>
    <w:rsid w:val="00946F22"/>
    <w:rsid w:val="009668AD"/>
    <w:rsid w:val="00993807"/>
    <w:rsid w:val="0099392D"/>
    <w:rsid w:val="009A4C4F"/>
    <w:rsid w:val="009C135C"/>
    <w:rsid w:val="009C1904"/>
    <w:rsid w:val="009C3889"/>
    <w:rsid w:val="009D0340"/>
    <w:rsid w:val="009D224E"/>
    <w:rsid w:val="009D33F5"/>
    <w:rsid w:val="009D5B90"/>
    <w:rsid w:val="009E380C"/>
    <w:rsid w:val="009E5865"/>
    <w:rsid w:val="009F7AC8"/>
    <w:rsid w:val="00A11B68"/>
    <w:rsid w:val="00A12666"/>
    <w:rsid w:val="00A21BD8"/>
    <w:rsid w:val="00A23866"/>
    <w:rsid w:val="00A27359"/>
    <w:rsid w:val="00A55047"/>
    <w:rsid w:val="00A56692"/>
    <w:rsid w:val="00A61373"/>
    <w:rsid w:val="00A61B59"/>
    <w:rsid w:val="00A70317"/>
    <w:rsid w:val="00A72626"/>
    <w:rsid w:val="00A92252"/>
    <w:rsid w:val="00A930A3"/>
    <w:rsid w:val="00AA1719"/>
    <w:rsid w:val="00AA4AD3"/>
    <w:rsid w:val="00AB4123"/>
    <w:rsid w:val="00AB7258"/>
    <w:rsid w:val="00AB7EA4"/>
    <w:rsid w:val="00AD1779"/>
    <w:rsid w:val="00AE0517"/>
    <w:rsid w:val="00AE4AB1"/>
    <w:rsid w:val="00B04815"/>
    <w:rsid w:val="00B13B36"/>
    <w:rsid w:val="00B154F8"/>
    <w:rsid w:val="00B16C77"/>
    <w:rsid w:val="00B21DD4"/>
    <w:rsid w:val="00B2318E"/>
    <w:rsid w:val="00B2445B"/>
    <w:rsid w:val="00B25FF3"/>
    <w:rsid w:val="00B2764C"/>
    <w:rsid w:val="00B328FA"/>
    <w:rsid w:val="00B40D2D"/>
    <w:rsid w:val="00B51A61"/>
    <w:rsid w:val="00B55B42"/>
    <w:rsid w:val="00B776A3"/>
    <w:rsid w:val="00B84535"/>
    <w:rsid w:val="00B87292"/>
    <w:rsid w:val="00B95F7E"/>
    <w:rsid w:val="00B9656D"/>
    <w:rsid w:val="00B96D77"/>
    <w:rsid w:val="00BA24F1"/>
    <w:rsid w:val="00BA5C0B"/>
    <w:rsid w:val="00BB53B0"/>
    <w:rsid w:val="00BD5C4B"/>
    <w:rsid w:val="00BE7363"/>
    <w:rsid w:val="00BE7BCD"/>
    <w:rsid w:val="00BF6E78"/>
    <w:rsid w:val="00C0051A"/>
    <w:rsid w:val="00C040ED"/>
    <w:rsid w:val="00C16B5D"/>
    <w:rsid w:val="00C34A8E"/>
    <w:rsid w:val="00C35EA6"/>
    <w:rsid w:val="00C370C0"/>
    <w:rsid w:val="00C40B3F"/>
    <w:rsid w:val="00C41FB6"/>
    <w:rsid w:val="00C53901"/>
    <w:rsid w:val="00C64329"/>
    <w:rsid w:val="00C71874"/>
    <w:rsid w:val="00C763EF"/>
    <w:rsid w:val="00C778AE"/>
    <w:rsid w:val="00C85307"/>
    <w:rsid w:val="00C86B50"/>
    <w:rsid w:val="00C9107D"/>
    <w:rsid w:val="00CA22AA"/>
    <w:rsid w:val="00CC4C13"/>
    <w:rsid w:val="00CD15AE"/>
    <w:rsid w:val="00CD714D"/>
    <w:rsid w:val="00CF2197"/>
    <w:rsid w:val="00D04F47"/>
    <w:rsid w:val="00D23127"/>
    <w:rsid w:val="00D30E0B"/>
    <w:rsid w:val="00D327F4"/>
    <w:rsid w:val="00D33469"/>
    <w:rsid w:val="00D370EC"/>
    <w:rsid w:val="00D44FD7"/>
    <w:rsid w:val="00D52748"/>
    <w:rsid w:val="00D67E52"/>
    <w:rsid w:val="00D801F4"/>
    <w:rsid w:val="00D80672"/>
    <w:rsid w:val="00DA0880"/>
    <w:rsid w:val="00DA097B"/>
    <w:rsid w:val="00DA5C14"/>
    <w:rsid w:val="00DC48F1"/>
    <w:rsid w:val="00DD2464"/>
    <w:rsid w:val="00DD644D"/>
    <w:rsid w:val="00DE67AA"/>
    <w:rsid w:val="00E028DD"/>
    <w:rsid w:val="00E069E2"/>
    <w:rsid w:val="00E07409"/>
    <w:rsid w:val="00E215DC"/>
    <w:rsid w:val="00E31659"/>
    <w:rsid w:val="00E46CFF"/>
    <w:rsid w:val="00E50218"/>
    <w:rsid w:val="00E5672B"/>
    <w:rsid w:val="00E74F4D"/>
    <w:rsid w:val="00E7720B"/>
    <w:rsid w:val="00E97580"/>
    <w:rsid w:val="00EA1AC1"/>
    <w:rsid w:val="00EA251C"/>
    <w:rsid w:val="00EB4BE6"/>
    <w:rsid w:val="00EC5EA8"/>
    <w:rsid w:val="00ED110F"/>
    <w:rsid w:val="00ED7256"/>
    <w:rsid w:val="00EF1F4A"/>
    <w:rsid w:val="00EF472F"/>
    <w:rsid w:val="00EF51AD"/>
    <w:rsid w:val="00EF700F"/>
    <w:rsid w:val="00F05409"/>
    <w:rsid w:val="00F1146E"/>
    <w:rsid w:val="00F15ED9"/>
    <w:rsid w:val="00F20BE9"/>
    <w:rsid w:val="00F21249"/>
    <w:rsid w:val="00F32CFA"/>
    <w:rsid w:val="00F32FAF"/>
    <w:rsid w:val="00F379F3"/>
    <w:rsid w:val="00F46DC5"/>
    <w:rsid w:val="00F55669"/>
    <w:rsid w:val="00F602A0"/>
    <w:rsid w:val="00F630F6"/>
    <w:rsid w:val="00F63711"/>
    <w:rsid w:val="00F6631B"/>
    <w:rsid w:val="00F66BA9"/>
    <w:rsid w:val="00F6735D"/>
    <w:rsid w:val="00F73CE5"/>
    <w:rsid w:val="00F839BC"/>
    <w:rsid w:val="00F83B60"/>
    <w:rsid w:val="00F86052"/>
    <w:rsid w:val="00F87B8B"/>
    <w:rsid w:val="00F87EDC"/>
    <w:rsid w:val="00F91B68"/>
    <w:rsid w:val="00F93075"/>
    <w:rsid w:val="00F94DAD"/>
    <w:rsid w:val="00FA27F4"/>
    <w:rsid w:val="00FA3AD2"/>
    <w:rsid w:val="00FA4246"/>
    <w:rsid w:val="00FB13EB"/>
    <w:rsid w:val="00FD4150"/>
    <w:rsid w:val="00FE51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8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qFormat/>
    <w:rsid w:val="004A6D8D"/>
    <w:pPr>
      <w:keepNext/>
      <w:widowControl w:val="0"/>
      <w:spacing w:line="280" w:lineRule="atLeast"/>
      <w:jc w:val="center"/>
      <w:outlineLvl w:val="0"/>
    </w:pPr>
    <w:rPr>
      <w:rFonts w:ascii="Arial" w:hAnsi="Arial"/>
      <w:b/>
      <w:lang w:val="en-US"/>
    </w:rPr>
  </w:style>
  <w:style w:type="paragraph" w:styleId="Heading2">
    <w:name w:val="heading 2"/>
    <w:basedOn w:val="Normal"/>
    <w:next w:val="Normal"/>
    <w:link w:val="Heading2Char"/>
    <w:qFormat/>
    <w:rsid w:val="004A6D8D"/>
    <w:pPr>
      <w:keepNext/>
      <w:jc w:val="right"/>
      <w:outlineLvl w:val="1"/>
    </w:pPr>
    <w:rPr>
      <w:rFonts w:ascii="NewSaturionModernCyr" w:hAnsi="NewSaturionModernCy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D8D"/>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A6D8D"/>
    <w:rPr>
      <w:rFonts w:ascii="NewSaturionModernCyr" w:eastAsia="Times New Roman" w:hAnsi="NewSaturionModernCyr" w:cs="Times New Roman"/>
      <w:b/>
      <w:sz w:val="24"/>
      <w:szCs w:val="20"/>
    </w:rPr>
  </w:style>
  <w:style w:type="paragraph" w:styleId="Title">
    <w:name w:val="Title"/>
    <w:basedOn w:val="Normal"/>
    <w:link w:val="TitleChar"/>
    <w:qFormat/>
    <w:rsid w:val="004A6D8D"/>
    <w:pPr>
      <w:jc w:val="center"/>
    </w:pPr>
    <w:rPr>
      <w:rFonts w:ascii="NewSaturionModernCyr" w:hAnsi="NewSaturionModernCyr"/>
      <w:b/>
      <w:spacing w:val="50"/>
      <w:sz w:val="22"/>
    </w:rPr>
  </w:style>
  <w:style w:type="character" w:customStyle="1" w:styleId="TitleChar">
    <w:name w:val="Title Char"/>
    <w:basedOn w:val="DefaultParagraphFont"/>
    <w:link w:val="Title"/>
    <w:rsid w:val="004A6D8D"/>
    <w:rPr>
      <w:rFonts w:ascii="NewSaturionModernCyr" w:eastAsia="Times New Roman" w:hAnsi="NewSaturionModernCyr" w:cs="Times New Roman"/>
      <w:b/>
      <w:spacing w:val="50"/>
      <w:szCs w:val="20"/>
      <w:lang w:val="en-GB"/>
    </w:rPr>
  </w:style>
  <w:style w:type="paragraph" w:customStyle="1" w:styleId="6CharChar">
    <w:name w:val="Знак Знак6 Char Char"/>
    <w:basedOn w:val="Normal"/>
    <w:rsid w:val="004A6D8D"/>
    <w:pPr>
      <w:tabs>
        <w:tab w:val="left" w:pos="709"/>
      </w:tabs>
    </w:pPr>
    <w:rPr>
      <w:rFonts w:ascii="Tahoma" w:hAnsi="Tahoma" w:cs="Tahoma"/>
      <w:szCs w:val="24"/>
      <w:lang w:val="pl-PL" w:eastAsia="pl-PL"/>
    </w:rPr>
  </w:style>
  <w:style w:type="character" w:styleId="CommentReference">
    <w:name w:val="annotation reference"/>
    <w:basedOn w:val="DefaultParagraphFont"/>
    <w:uiPriority w:val="99"/>
    <w:semiHidden/>
    <w:unhideWhenUsed/>
    <w:rsid w:val="003071D4"/>
    <w:rPr>
      <w:rFonts w:cs="Times New Roman"/>
      <w:sz w:val="16"/>
      <w:szCs w:val="16"/>
    </w:rPr>
  </w:style>
  <w:style w:type="paragraph" w:styleId="CommentText">
    <w:name w:val="annotation text"/>
    <w:basedOn w:val="Normal"/>
    <w:link w:val="CommentTextChar"/>
    <w:uiPriority w:val="99"/>
    <w:semiHidden/>
    <w:unhideWhenUsed/>
    <w:rsid w:val="003071D4"/>
    <w:pPr>
      <w:widowControl w:val="0"/>
      <w:autoSpaceDE w:val="0"/>
      <w:autoSpaceDN w:val="0"/>
      <w:adjustRightInd w:val="0"/>
    </w:pPr>
    <w:rPr>
      <w:rFonts w:ascii="Times New Roman" w:eastAsiaTheme="minorEastAsia" w:hAnsi="Times New Roman"/>
      <w:sz w:val="20"/>
      <w:lang w:val="bg-BG" w:eastAsia="bg-BG"/>
    </w:rPr>
  </w:style>
  <w:style w:type="character" w:customStyle="1" w:styleId="CommentTextChar">
    <w:name w:val="Comment Text Char"/>
    <w:basedOn w:val="DefaultParagraphFont"/>
    <w:link w:val="CommentText"/>
    <w:uiPriority w:val="99"/>
    <w:semiHidden/>
    <w:rsid w:val="003071D4"/>
    <w:rPr>
      <w:rFonts w:ascii="Times New Roman" w:eastAsiaTheme="minorEastAsia" w:hAnsi="Times New Roman" w:cs="Times New Roman"/>
      <w:sz w:val="20"/>
      <w:szCs w:val="20"/>
      <w:lang w:eastAsia="bg-BG"/>
    </w:rPr>
  </w:style>
  <w:style w:type="paragraph" w:styleId="BalloonText">
    <w:name w:val="Balloon Text"/>
    <w:basedOn w:val="Normal"/>
    <w:link w:val="BalloonTextChar"/>
    <w:uiPriority w:val="99"/>
    <w:semiHidden/>
    <w:unhideWhenUsed/>
    <w:rsid w:val="003071D4"/>
    <w:rPr>
      <w:rFonts w:ascii="Tahoma" w:hAnsi="Tahoma" w:cs="Tahoma"/>
      <w:sz w:val="16"/>
      <w:szCs w:val="16"/>
    </w:rPr>
  </w:style>
  <w:style w:type="character" w:customStyle="1" w:styleId="BalloonTextChar">
    <w:name w:val="Balloon Text Char"/>
    <w:basedOn w:val="DefaultParagraphFont"/>
    <w:link w:val="BalloonText"/>
    <w:uiPriority w:val="99"/>
    <w:semiHidden/>
    <w:rsid w:val="003071D4"/>
    <w:rPr>
      <w:rFonts w:ascii="Tahoma" w:eastAsia="Times New Roman" w:hAnsi="Tahoma" w:cs="Tahoma"/>
      <w:sz w:val="16"/>
      <w:szCs w:val="16"/>
      <w:lang w:val="en-GB"/>
    </w:rPr>
  </w:style>
  <w:style w:type="table" w:styleId="TableGrid">
    <w:name w:val="Table Grid"/>
    <w:basedOn w:val="TableNormal"/>
    <w:uiPriority w:val="59"/>
    <w:rsid w:val="0030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10BFE"/>
    <w:pPr>
      <w:widowControl/>
      <w:autoSpaceDE/>
      <w:autoSpaceDN/>
      <w:adjustRightInd/>
    </w:pPr>
    <w:rPr>
      <w:rFonts w:ascii="Hebar" w:eastAsia="Times New Roman" w:hAnsi="Hebar"/>
      <w:b/>
      <w:bCs/>
      <w:lang w:val="en-GB" w:eastAsia="en-US"/>
    </w:rPr>
  </w:style>
  <w:style w:type="character" w:customStyle="1" w:styleId="CommentSubjectChar">
    <w:name w:val="Comment Subject Char"/>
    <w:basedOn w:val="CommentTextChar"/>
    <w:link w:val="CommentSubject"/>
    <w:uiPriority w:val="99"/>
    <w:semiHidden/>
    <w:rsid w:val="00610BFE"/>
    <w:rPr>
      <w:rFonts w:ascii="Hebar" w:eastAsia="Times New Roman" w:hAnsi="Hebar" w:cs="Times New Roman"/>
      <w:b/>
      <w:bCs/>
      <w:sz w:val="20"/>
      <w:szCs w:val="20"/>
      <w:lang w:val="en-GB" w:eastAsia="bg-BG"/>
    </w:rPr>
  </w:style>
  <w:style w:type="paragraph" w:styleId="ListParagraph">
    <w:name w:val="List Paragraph"/>
    <w:basedOn w:val="Normal"/>
    <w:uiPriority w:val="34"/>
    <w:qFormat/>
    <w:rsid w:val="00FA4246"/>
    <w:pPr>
      <w:ind w:left="720"/>
      <w:contextualSpacing/>
    </w:pPr>
  </w:style>
  <w:style w:type="paragraph" w:styleId="BodyText">
    <w:name w:val="Body Text"/>
    <w:basedOn w:val="Normal"/>
    <w:link w:val="BodyTextChar"/>
    <w:rsid w:val="00A21BD8"/>
    <w:pPr>
      <w:jc w:val="center"/>
    </w:pPr>
    <w:rPr>
      <w:rFonts w:ascii="Times New Roman" w:hAnsi="Times New Roman"/>
      <w:b/>
      <w:bCs/>
      <w:szCs w:val="24"/>
      <w:lang w:val="bg-BG"/>
    </w:rPr>
  </w:style>
  <w:style w:type="character" w:customStyle="1" w:styleId="BodyTextChar">
    <w:name w:val="Body Text Char"/>
    <w:basedOn w:val="DefaultParagraphFont"/>
    <w:link w:val="BodyText"/>
    <w:rsid w:val="00A21BD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460F1"/>
    <w:pPr>
      <w:tabs>
        <w:tab w:val="center" w:pos="4536"/>
        <w:tab w:val="right" w:pos="9072"/>
      </w:tabs>
    </w:pPr>
  </w:style>
  <w:style w:type="character" w:customStyle="1" w:styleId="HeaderChar">
    <w:name w:val="Header Char"/>
    <w:basedOn w:val="DefaultParagraphFont"/>
    <w:link w:val="Header"/>
    <w:uiPriority w:val="99"/>
    <w:rsid w:val="002460F1"/>
    <w:rPr>
      <w:rFonts w:ascii="Hebar" w:eastAsia="Times New Roman" w:hAnsi="Hebar" w:cs="Times New Roman"/>
      <w:sz w:val="24"/>
      <w:szCs w:val="20"/>
      <w:lang w:val="en-GB"/>
    </w:rPr>
  </w:style>
  <w:style w:type="paragraph" w:styleId="Footer">
    <w:name w:val="footer"/>
    <w:basedOn w:val="Normal"/>
    <w:link w:val="FooterChar"/>
    <w:uiPriority w:val="99"/>
    <w:unhideWhenUsed/>
    <w:rsid w:val="002460F1"/>
    <w:pPr>
      <w:tabs>
        <w:tab w:val="center" w:pos="4536"/>
        <w:tab w:val="right" w:pos="9072"/>
      </w:tabs>
    </w:pPr>
  </w:style>
  <w:style w:type="character" w:customStyle="1" w:styleId="FooterChar">
    <w:name w:val="Footer Char"/>
    <w:basedOn w:val="DefaultParagraphFont"/>
    <w:link w:val="Footer"/>
    <w:uiPriority w:val="99"/>
    <w:rsid w:val="002460F1"/>
    <w:rPr>
      <w:rFonts w:ascii="Hebar" w:eastAsia="Times New Roman" w:hAnsi="Hebar" w:cs="Times New Roman"/>
      <w:sz w:val="24"/>
      <w:szCs w:val="20"/>
      <w:lang w:val="en-GB"/>
    </w:rPr>
  </w:style>
  <w:style w:type="character" w:styleId="Hyperlink">
    <w:name w:val="Hyperlink"/>
    <w:basedOn w:val="DefaultParagraphFont"/>
    <w:uiPriority w:val="99"/>
    <w:semiHidden/>
    <w:unhideWhenUsed/>
    <w:rsid w:val="00DA0880"/>
    <w:rPr>
      <w:strike w:val="0"/>
      <w:dstrike w:val="0"/>
      <w:color w:val="000000"/>
      <w:u w:val="none"/>
      <w:effect w:val="none"/>
    </w:rPr>
  </w:style>
  <w:style w:type="paragraph" w:styleId="NoSpacing">
    <w:name w:val="No Spacing"/>
    <w:uiPriority w:val="1"/>
    <w:qFormat/>
    <w:rsid w:val="00DA0880"/>
    <w:pPr>
      <w:spacing w:after="0" w:line="240" w:lineRule="auto"/>
    </w:pPr>
    <w:rPr>
      <w:lang w:val="en-US"/>
    </w:rPr>
  </w:style>
  <w:style w:type="paragraph" w:customStyle="1" w:styleId="Default">
    <w:name w:val="Default"/>
    <w:rsid w:val="00F94DA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74578"/>
    <w:pPr>
      <w:ind w:firstLine="990"/>
      <w:jc w:val="both"/>
    </w:pPr>
    <w:rPr>
      <w:rFonts w:ascii="Times New Roman" w:hAnsi="Times New Roman"/>
      <w:color w:val="000000"/>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8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qFormat/>
    <w:rsid w:val="004A6D8D"/>
    <w:pPr>
      <w:keepNext/>
      <w:widowControl w:val="0"/>
      <w:spacing w:line="280" w:lineRule="atLeast"/>
      <w:jc w:val="center"/>
      <w:outlineLvl w:val="0"/>
    </w:pPr>
    <w:rPr>
      <w:rFonts w:ascii="Arial" w:hAnsi="Arial"/>
      <w:b/>
      <w:lang w:val="en-US"/>
    </w:rPr>
  </w:style>
  <w:style w:type="paragraph" w:styleId="Heading2">
    <w:name w:val="heading 2"/>
    <w:basedOn w:val="Normal"/>
    <w:next w:val="Normal"/>
    <w:link w:val="Heading2Char"/>
    <w:qFormat/>
    <w:rsid w:val="004A6D8D"/>
    <w:pPr>
      <w:keepNext/>
      <w:jc w:val="right"/>
      <w:outlineLvl w:val="1"/>
    </w:pPr>
    <w:rPr>
      <w:rFonts w:ascii="NewSaturionModernCyr" w:hAnsi="NewSaturionModernCy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D8D"/>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A6D8D"/>
    <w:rPr>
      <w:rFonts w:ascii="NewSaturionModernCyr" w:eastAsia="Times New Roman" w:hAnsi="NewSaturionModernCyr" w:cs="Times New Roman"/>
      <w:b/>
      <w:sz w:val="24"/>
      <w:szCs w:val="20"/>
    </w:rPr>
  </w:style>
  <w:style w:type="paragraph" w:styleId="Title">
    <w:name w:val="Title"/>
    <w:basedOn w:val="Normal"/>
    <w:link w:val="TitleChar"/>
    <w:qFormat/>
    <w:rsid w:val="004A6D8D"/>
    <w:pPr>
      <w:jc w:val="center"/>
    </w:pPr>
    <w:rPr>
      <w:rFonts w:ascii="NewSaturionModernCyr" w:hAnsi="NewSaturionModernCyr"/>
      <w:b/>
      <w:spacing w:val="50"/>
      <w:sz w:val="22"/>
    </w:rPr>
  </w:style>
  <w:style w:type="character" w:customStyle="1" w:styleId="TitleChar">
    <w:name w:val="Title Char"/>
    <w:basedOn w:val="DefaultParagraphFont"/>
    <w:link w:val="Title"/>
    <w:rsid w:val="004A6D8D"/>
    <w:rPr>
      <w:rFonts w:ascii="NewSaturionModernCyr" w:eastAsia="Times New Roman" w:hAnsi="NewSaturionModernCyr" w:cs="Times New Roman"/>
      <w:b/>
      <w:spacing w:val="50"/>
      <w:szCs w:val="20"/>
      <w:lang w:val="en-GB"/>
    </w:rPr>
  </w:style>
  <w:style w:type="paragraph" w:customStyle="1" w:styleId="6CharChar">
    <w:name w:val="Знак Знак6 Char Char"/>
    <w:basedOn w:val="Normal"/>
    <w:rsid w:val="004A6D8D"/>
    <w:pPr>
      <w:tabs>
        <w:tab w:val="left" w:pos="709"/>
      </w:tabs>
    </w:pPr>
    <w:rPr>
      <w:rFonts w:ascii="Tahoma" w:hAnsi="Tahoma" w:cs="Tahoma"/>
      <w:szCs w:val="24"/>
      <w:lang w:val="pl-PL" w:eastAsia="pl-PL"/>
    </w:rPr>
  </w:style>
  <w:style w:type="character" w:styleId="CommentReference">
    <w:name w:val="annotation reference"/>
    <w:basedOn w:val="DefaultParagraphFont"/>
    <w:uiPriority w:val="99"/>
    <w:semiHidden/>
    <w:unhideWhenUsed/>
    <w:rsid w:val="003071D4"/>
    <w:rPr>
      <w:rFonts w:cs="Times New Roman"/>
      <w:sz w:val="16"/>
      <w:szCs w:val="16"/>
    </w:rPr>
  </w:style>
  <w:style w:type="paragraph" w:styleId="CommentText">
    <w:name w:val="annotation text"/>
    <w:basedOn w:val="Normal"/>
    <w:link w:val="CommentTextChar"/>
    <w:uiPriority w:val="99"/>
    <w:semiHidden/>
    <w:unhideWhenUsed/>
    <w:rsid w:val="003071D4"/>
    <w:pPr>
      <w:widowControl w:val="0"/>
      <w:autoSpaceDE w:val="0"/>
      <w:autoSpaceDN w:val="0"/>
      <w:adjustRightInd w:val="0"/>
    </w:pPr>
    <w:rPr>
      <w:rFonts w:ascii="Times New Roman" w:eastAsiaTheme="minorEastAsia" w:hAnsi="Times New Roman"/>
      <w:sz w:val="20"/>
      <w:lang w:val="bg-BG" w:eastAsia="bg-BG"/>
    </w:rPr>
  </w:style>
  <w:style w:type="character" w:customStyle="1" w:styleId="CommentTextChar">
    <w:name w:val="Comment Text Char"/>
    <w:basedOn w:val="DefaultParagraphFont"/>
    <w:link w:val="CommentText"/>
    <w:uiPriority w:val="99"/>
    <w:semiHidden/>
    <w:rsid w:val="003071D4"/>
    <w:rPr>
      <w:rFonts w:ascii="Times New Roman" w:eastAsiaTheme="minorEastAsia" w:hAnsi="Times New Roman" w:cs="Times New Roman"/>
      <w:sz w:val="20"/>
      <w:szCs w:val="20"/>
      <w:lang w:eastAsia="bg-BG"/>
    </w:rPr>
  </w:style>
  <w:style w:type="paragraph" w:styleId="BalloonText">
    <w:name w:val="Balloon Text"/>
    <w:basedOn w:val="Normal"/>
    <w:link w:val="BalloonTextChar"/>
    <w:uiPriority w:val="99"/>
    <w:semiHidden/>
    <w:unhideWhenUsed/>
    <w:rsid w:val="003071D4"/>
    <w:rPr>
      <w:rFonts w:ascii="Tahoma" w:hAnsi="Tahoma" w:cs="Tahoma"/>
      <w:sz w:val="16"/>
      <w:szCs w:val="16"/>
    </w:rPr>
  </w:style>
  <w:style w:type="character" w:customStyle="1" w:styleId="BalloonTextChar">
    <w:name w:val="Balloon Text Char"/>
    <w:basedOn w:val="DefaultParagraphFont"/>
    <w:link w:val="BalloonText"/>
    <w:uiPriority w:val="99"/>
    <w:semiHidden/>
    <w:rsid w:val="003071D4"/>
    <w:rPr>
      <w:rFonts w:ascii="Tahoma" w:eastAsia="Times New Roman" w:hAnsi="Tahoma" w:cs="Tahoma"/>
      <w:sz w:val="16"/>
      <w:szCs w:val="16"/>
      <w:lang w:val="en-GB"/>
    </w:rPr>
  </w:style>
  <w:style w:type="table" w:styleId="TableGrid">
    <w:name w:val="Table Grid"/>
    <w:basedOn w:val="TableNormal"/>
    <w:uiPriority w:val="59"/>
    <w:rsid w:val="0030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10BFE"/>
    <w:pPr>
      <w:widowControl/>
      <w:autoSpaceDE/>
      <w:autoSpaceDN/>
      <w:adjustRightInd/>
    </w:pPr>
    <w:rPr>
      <w:rFonts w:ascii="Hebar" w:eastAsia="Times New Roman" w:hAnsi="Hebar"/>
      <w:b/>
      <w:bCs/>
      <w:lang w:val="en-GB" w:eastAsia="en-US"/>
    </w:rPr>
  </w:style>
  <w:style w:type="character" w:customStyle="1" w:styleId="CommentSubjectChar">
    <w:name w:val="Comment Subject Char"/>
    <w:basedOn w:val="CommentTextChar"/>
    <w:link w:val="CommentSubject"/>
    <w:uiPriority w:val="99"/>
    <w:semiHidden/>
    <w:rsid w:val="00610BFE"/>
    <w:rPr>
      <w:rFonts w:ascii="Hebar" w:eastAsia="Times New Roman" w:hAnsi="Hebar" w:cs="Times New Roman"/>
      <w:b/>
      <w:bCs/>
      <w:sz w:val="20"/>
      <w:szCs w:val="20"/>
      <w:lang w:val="en-GB" w:eastAsia="bg-BG"/>
    </w:rPr>
  </w:style>
  <w:style w:type="paragraph" w:styleId="ListParagraph">
    <w:name w:val="List Paragraph"/>
    <w:basedOn w:val="Normal"/>
    <w:uiPriority w:val="34"/>
    <w:qFormat/>
    <w:rsid w:val="00FA4246"/>
    <w:pPr>
      <w:ind w:left="720"/>
      <w:contextualSpacing/>
    </w:pPr>
  </w:style>
  <w:style w:type="paragraph" w:styleId="BodyText">
    <w:name w:val="Body Text"/>
    <w:basedOn w:val="Normal"/>
    <w:link w:val="BodyTextChar"/>
    <w:rsid w:val="00A21BD8"/>
    <w:pPr>
      <w:jc w:val="center"/>
    </w:pPr>
    <w:rPr>
      <w:rFonts w:ascii="Times New Roman" w:hAnsi="Times New Roman"/>
      <w:b/>
      <w:bCs/>
      <w:szCs w:val="24"/>
      <w:lang w:val="bg-BG"/>
    </w:rPr>
  </w:style>
  <w:style w:type="character" w:customStyle="1" w:styleId="BodyTextChar">
    <w:name w:val="Body Text Char"/>
    <w:basedOn w:val="DefaultParagraphFont"/>
    <w:link w:val="BodyText"/>
    <w:rsid w:val="00A21BD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460F1"/>
    <w:pPr>
      <w:tabs>
        <w:tab w:val="center" w:pos="4536"/>
        <w:tab w:val="right" w:pos="9072"/>
      </w:tabs>
    </w:pPr>
  </w:style>
  <w:style w:type="character" w:customStyle="1" w:styleId="HeaderChar">
    <w:name w:val="Header Char"/>
    <w:basedOn w:val="DefaultParagraphFont"/>
    <w:link w:val="Header"/>
    <w:uiPriority w:val="99"/>
    <w:rsid w:val="002460F1"/>
    <w:rPr>
      <w:rFonts w:ascii="Hebar" w:eastAsia="Times New Roman" w:hAnsi="Hebar" w:cs="Times New Roman"/>
      <w:sz w:val="24"/>
      <w:szCs w:val="20"/>
      <w:lang w:val="en-GB"/>
    </w:rPr>
  </w:style>
  <w:style w:type="paragraph" w:styleId="Footer">
    <w:name w:val="footer"/>
    <w:basedOn w:val="Normal"/>
    <w:link w:val="FooterChar"/>
    <w:uiPriority w:val="99"/>
    <w:unhideWhenUsed/>
    <w:rsid w:val="002460F1"/>
    <w:pPr>
      <w:tabs>
        <w:tab w:val="center" w:pos="4536"/>
        <w:tab w:val="right" w:pos="9072"/>
      </w:tabs>
    </w:pPr>
  </w:style>
  <w:style w:type="character" w:customStyle="1" w:styleId="FooterChar">
    <w:name w:val="Footer Char"/>
    <w:basedOn w:val="DefaultParagraphFont"/>
    <w:link w:val="Footer"/>
    <w:uiPriority w:val="99"/>
    <w:rsid w:val="002460F1"/>
    <w:rPr>
      <w:rFonts w:ascii="Hebar" w:eastAsia="Times New Roman" w:hAnsi="Hebar" w:cs="Times New Roman"/>
      <w:sz w:val="24"/>
      <w:szCs w:val="20"/>
      <w:lang w:val="en-GB"/>
    </w:rPr>
  </w:style>
  <w:style w:type="character" w:styleId="Hyperlink">
    <w:name w:val="Hyperlink"/>
    <w:basedOn w:val="DefaultParagraphFont"/>
    <w:uiPriority w:val="99"/>
    <w:semiHidden/>
    <w:unhideWhenUsed/>
    <w:rsid w:val="00DA0880"/>
    <w:rPr>
      <w:strike w:val="0"/>
      <w:dstrike w:val="0"/>
      <w:color w:val="000000"/>
      <w:u w:val="none"/>
      <w:effect w:val="none"/>
    </w:rPr>
  </w:style>
  <w:style w:type="paragraph" w:styleId="NoSpacing">
    <w:name w:val="No Spacing"/>
    <w:uiPriority w:val="1"/>
    <w:qFormat/>
    <w:rsid w:val="00DA0880"/>
    <w:pPr>
      <w:spacing w:after="0" w:line="240" w:lineRule="auto"/>
    </w:pPr>
    <w:rPr>
      <w:lang w:val="en-US"/>
    </w:rPr>
  </w:style>
  <w:style w:type="paragraph" w:customStyle="1" w:styleId="Default">
    <w:name w:val="Default"/>
    <w:rsid w:val="00F94DA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74578"/>
    <w:pPr>
      <w:ind w:firstLine="990"/>
      <w:jc w:val="both"/>
    </w:pPr>
    <w:rPr>
      <w:rFonts w:ascii="Times New Roman" w:hAnsi="Times New Roman"/>
      <w:color w:val="000000"/>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009">
      <w:bodyDiv w:val="1"/>
      <w:marLeft w:val="0"/>
      <w:marRight w:val="0"/>
      <w:marTop w:val="0"/>
      <w:marBottom w:val="0"/>
      <w:divBdr>
        <w:top w:val="none" w:sz="0" w:space="0" w:color="auto"/>
        <w:left w:val="none" w:sz="0" w:space="0" w:color="auto"/>
        <w:bottom w:val="none" w:sz="0" w:space="0" w:color="auto"/>
        <w:right w:val="none" w:sz="0" w:space="0" w:color="auto"/>
      </w:divBdr>
      <w:divsChild>
        <w:div w:id="208611145">
          <w:marLeft w:val="0"/>
          <w:marRight w:val="0"/>
          <w:marTop w:val="0"/>
          <w:marBottom w:val="0"/>
          <w:divBdr>
            <w:top w:val="none" w:sz="0" w:space="0" w:color="auto"/>
            <w:left w:val="none" w:sz="0" w:space="0" w:color="auto"/>
            <w:bottom w:val="none" w:sz="0" w:space="0" w:color="auto"/>
            <w:right w:val="none" w:sz="0" w:space="0" w:color="auto"/>
          </w:divBdr>
        </w:div>
      </w:divsChild>
    </w:div>
    <w:div w:id="1281103788">
      <w:bodyDiv w:val="1"/>
      <w:marLeft w:val="390"/>
      <w:marRight w:val="390"/>
      <w:marTop w:val="0"/>
      <w:marBottom w:val="0"/>
      <w:divBdr>
        <w:top w:val="none" w:sz="0" w:space="0" w:color="auto"/>
        <w:left w:val="none" w:sz="0" w:space="0" w:color="auto"/>
        <w:bottom w:val="none" w:sz="0" w:space="0" w:color="auto"/>
        <w:right w:val="none" w:sz="0" w:space="0" w:color="auto"/>
      </w:divBdr>
      <w:divsChild>
        <w:div w:id="1029791966">
          <w:marLeft w:val="0"/>
          <w:marRight w:val="0"/>
          <w:marTop w:val="0"/>
          <w:marBottom w:val="120"/>
          <w:divBdr>
            <w:top w:val="none" w:sz="0" w:space="0" w:color="auto"/>
            <w:left w:val="none" w:sz="0" w:space="0" w:color="auto"/>
            <w:bottom w:val="none" w:sz="0" w:space="0" w:color="auto"/>
            <w:right w:val="none" w:sz="0" w:space="0" w:color="auto"/>
          </w:divBdr>
          <w:divsChild>
            <w:div w:id="2126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912">
      <w:bodyDiv w:val="1"/>
      <w:marLeft w:val="0"/>
      <w:marRight w:val="0"/>
      <w:marTop w:val="0"/>
      <w:marBottom w:val="0"/>
      <w:divBdr>
        <w:top w:val="none" w:sz="0" w:space="0" w:color="auto"/>
        <w:left w:val="none" w:sz="0" w:space="0" w:color="auto"/>
        <w:bottom w:val="none" w:sz="0" w:space="0" w:color="auto"/>
        <w:right w:val="none" w:sz="0" w:space="0" w:color="auto"/>
      </w:divBdr>
      <w:divsChild>
        <w:div w:id="18202645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pis://Base=NORM&amp;DocCode=433908102&amp;Type=201" TargetMode="External"/><Relationship Id="rId21" Type="http://schemas.openxmlformats.org/officeDocument/2006/relationships/hyperlink" Target="apis://Base=NORM&amp;DocCode=43390692&amp;Type=201" TargetMode="External"/><Relationship Id="rId34" Type="http://schemas.openxmlformats.org/officeDocument/2006/relationships/hyperlink" Target="apis://Base=NORM&amp;DocCode=433912103&amp;Type=201" TargetMode="External"/><Relationship Id="rId42" Type="http://schemas.openxmlformats.org/officeDocument/2006/relationships/hyperlink" Target="apis://Base=NARH&amp;DocCode=433914107&amp;Type=201" TargetMode="External"/><Relationship Id="rId47" Type="http://schemas.openxmlformats.org/officeDocument/2006/relationships/hyperlink" Target="apis://Base=NARH&amp;DocCode=433916032&amp;Type=201" TargetMode="External"/><Relationship Id="rId50" Type="http://schemas.openxmlformats.org/officeDocument/2006/relationships/hyperlink" Target="apis://Base=NARH&amp;DocCode=433917009&amp;Type=201" TargetMode="External"/><Relationship Id="rId55" Type="http://schemas.openxmlformats.org/officeDocument/2006/relationships/hyperlink" Target="apis://Base=NORM&amp;DocCode=4339003&amp;Type=201" TargetMode="External"/><Relationship Id="rId63" Type="http://schemas.openxmlformats.org/officeDocument/2006/relationships/hyperlink" Target="apis://Base=NORM&amp;DocCode=43390630&amp;Type=201" TargetMode="External"/><Relationship Id="rId68" Type="http://schemas.openxmlformats.org/officeDocument/2006/relationships/hyperlink" Target="apis://Base=NORM&amp;DocCode=43390780&amp;Type=201" TargetMode="External"/><Relationship Id="rId76" Type="http://schemas.openxmlformats.org/officeDocument/2006/relationships/hyperlink" Target="apis://Base=NORM&amp;DocCode=433912060&amp;Type=201" TargetMode="External"/><Relationship Id="rId84" Type="http://schemas.openxmlformats.org/officeDocument/2006/relationships/hyperlink" Target="apis://Base=NARH&amp;DocCode=433914060&amp;Type=201" TargetMode="External"/><Relationship Id="rId89" Type="http://schemas.openxmlformats.org/officeDocument/2006/relationships/hyperlink" Target="apis://Base=NARH&amp;DocCode=433915081&amp;Type=201"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apis://Base=NORM&amp;DocCode=433909093&amp;Type=201" TargetMode="External"/><Relationship Id="rId92" Type="http://schemas.openxmlformats.org/officeDocument/2006/relationships/hyperlink" Target="apis://Base=NARH&amp;DocCode=433916058&amp;Type=201" TargetMode="External"/><Relationship Id="rId2" Type="http://schemas.openxmlformats.org/officeDocument/2006/relationships/numbering" Target="numbering.xml"/><Relationship Id="rId16" Type="http://schemas.openxmlformats.org/officeDocument/2006/relationships/hyperlink" Target="apis://Base=NORM&amp;DocCode=433905102&amp;Type=201" TargetMode="External"/><Relationship Id="rId29" Type="http://schemas.openxmlformats.org/officeDocument/2006/relationships/hyperlink" Target="apis://Base=NORM&amp;DocCode=433911017&amp;Type=201" TargetMode="External"/><Relationship Id="rId11" Type="http://schemas.openxmlformats.org/officeDocument/2006/relationships/hyperlink" Target="apis://Base=NORM&amp;DocCode=4339003&amp;Type=201" TargetMode="External"/><Relationship Id="rId24" Type="http://schemas.openxmlformats.org/officeDocument/2006/relationships/hyperlink" Target="apis://Base=NORM&amp;DocCode=43390780&amp;Type=201" TargetMode="External"/><Relationship Id="rId32" Type="http://schemas.openxmlformats.org/officeDocument/2006/relationships/hyperlink" Target="apis://Base=NORM&amp;DocCode=433912060&amp;Type=201" TargetMode="External"/><Relationship Id="rId37" Type="http://schemas.openxmlformats.org/officeDocument/2006/relationships/hyperlink" Target="apis://Base=NORM&amp;DocCode=433913066&amp;Type=201" TargetMode="External"/><Relationship Id="rId40" Type="http://schemas.openxmlformats.org/officeDocument/2006/relationships/hyperlink" Target="apis://Base=NARH&amp;DocCode=433914060&amp;Type=201" TargetMode="External"/><Relationship Id="rId45" Type="http://schemas.openxmlformats.org/officeDocument/2006/relationships/hyperlink" Target="apis://Base=NARH&amp;DocCode=433915081&amp;Type=201" TargetMode="External"/><Relationship Id="rId53" Type="http://schemas.openxmlformats.org/officeDocument/2006/relationships/hyperlink" Target="apis://Base=NORM&amp;DocCode=4339001&amp;Type=201" TargetMode="External"/><Relationship Id="rId58" Type="http://schemas.openxmlformats.org/officeDocument/2006/relationships/hyperlink" Target="apis://Base=NORM&amp;DocCode=43390592&amp;Type=201" TargetMode="External"/><Relationship Id="rId66" Type="http://schemas.openxmlformats.org/officeDocument/2006/relationships/hyperlink" Target="apis://Base=NORM&amp;DocCode=43396102&amp;Type=201" TargetMode="External"/><Relationship Id="rId74" Type="http://schemas.openxmlformats.org/officeDocument/2006/relationships/hyperlink" Target="apis://Base=NORM&amp;DocCode=433912038&amp;Type=201" TargetMode="External"/><Relationship Id="rId79" Type="http://schemas.openxmlformats.org/officeDocument/2006/relationships/hyperlink" Target="apis://Base=NORM&amp;DocCode=433913015&amp;Type=201" TargetMode="External"/><Relationship Id="rId87" Type="http://schemas.openxmlformats.org/officeDocument/2006/relationships/hyperlink" Target="apis://Base=NARH&amp;DocCode=433915014&amp;Type=201" TargetMode="External"/><Relationship Id="rId5" Type="http://schemas.openxmlformats.org/officeDocument/2006/relationships/settings" Target="settings.xml"/><Relationship Id="rId61" Type="http://schemas.openxmlformats.org/officeDocument/2006/relationships/hyperlink" Target="apis://Base=NORM&amp;DocCode=433905103&amp;Type=201" TargetMode="External"/><Relationship Id="rId82" Type="http://schemas.openxmlformats.org/officeDocument/2006/relationships/hyperlink" Target="apis://Base=NARH&amp;DocCode=433913109&amp;Type=201" TargetMode="External"/><Relationship Id="rId90" Type="http://schemas.openxmlformats.org/officeDocument/2006/relationships/hyperlink" Target="apis://Base=NARH&amp;DocCode=433915100&amp;Type=201" TargetMode="External"/><Relationship Id="rId95" Type="http://schemas.openxmlformats.org/officeDocument/2006/relationships/hyperlink" Target="apis://Base=NARH&amp;DocCode=433918062&amp;Type=201" TargetMode="External"/><Relationship Id="rId19" Type="http://schemas.openxmlformats.org/officeDocument/2006/relationships/hyperlink" Target="apis://Base=NORM&amp;DocCode=43390630&amp;Type=201" TargetMode="External"/><Relationship Id="rId14" Type="http://schemas.openxmlformats.org/officeDocument/2006/relationships/hyperlink" Target="apis://Base=NORM&amp;DocCode=43390592&amp;Type=201" TargetMode="External"/><Relationship Id="rId22" Type="http://schemas.openxmlformats.org/officeDocument/2006/relationships/hyperlink" Target="apis://Base=NORM&amp;DocCode=43396102&amp;Type=201" TargetMode="External"/><Relationship Id="rId27" Type="http://schemas.openxmlformats.org/officeDocument/2006/relationships/hyperlink" Target="apis://Base=NORM&amp;DocCode=433909093&amp;Type=201" TargetMode="External"/><Relationship Id="rId30" Type="http://schemas.openxmlformats.org/officeDocument/2006/relationships/hyperlink" Target="apis://Base=NORM&amp;DocCode=433912038&amp;Type=201" TargetMode="External"/><Relationship Id="rId35" Type="http://schemas.openxmlformats.org/officeDocument/2006/relationships/hyperlink" Target="apis://Base=NORM&amp;DocCode=433913015&amp;Type=201" TargetMode="External"/><Relationship Id="rId43" Type="http://schemas.openxmlformats.org/officeDocument/2006/relationships/hyperlink" Target="apis://Base=NARH&amp;DocCode=433915014&amp;Type=201" TargetMode="External"/><Relationship Id="rId48" Type="http://schemas.openxmlformats.org/officeDocument/2006/relationships/hyperlink" Target="apis://Base=NARH&amp;DocCode=433916058&amp;Type=201" TargetMode="External"/><Relationship Id="rId56" Type="http://schemas.openxmlformats.org/officeDocument/2006/relationships/hyperlink" Target="apis://Base=NORM&amp;DocCode=4339004&amp;Type=201" TargetMode="External"/><Relationship Id="rId64" Type="http://schemas.openxmlformats.org/officeDocument/2006/relationships/hyperlink" Target="apis://Base=NORM&amp;DocCode=43390685&amp;Type=201" TargetMode="External"/><Relationship Id="rId69" Type="http://schemas.openxmlformats.org/officeDocument/2006/relationships/hyperlink" Target="apis://Base=NORM&amp;DocCode=433907109&amp;Type=201" TargetMode="External"/><Relationship Id="rId77" Type="http://schemas.openxmlformats.org/officeDocument/2006/relationships/hyperlink" Target="apis://Base=NORM&amp;DocCode=433912099&amp;Type=201" TargetMode="External"/><Relationship Id="rId8" Type="http://schemas.openxmlformats.org/officeDocument/2006/relationships/endnotes" Target="endnotes.xml"/><Relationship Id="rId51" Type="http://schemas.openxmlformats.org/officeDocument/2006/relationships/hyperlink" Target="apis://Base=NARH&amp;DocCode=433917093&amp;Type=201" TargetMode="External"/><Relationship Id="rId72" Type="http://schemas.openxmlformats.org/officeDocument/2006/relationships/hyperlink" Target="apis://Base=NORM&amp;DocCode=433910041&amp;Type=201" TargetMode="External"/><Relationship Id="rId80" Type="http://schemas.openxmlformats.org/officeDocument/2006/relationships/hyperlink" Target="apis://Base=NORM&amp;DocCode=433913023&amp;Type=201" TargetMode="External"/><Relationship Id="rId85" Type="http://schemas.openxmlformats.org/officeDocument/2006/relationships/hyperlink" Target="apis://Base=NARH&amp;DocCode=433914098&amp;Type=201" TargetMode="External"/><Relationship Id="rId93" Type="http://schemas.openxmlformats.org/officeDocument/2006/relationships/hyperlink" Target="apis://Base=NARH&amp;DocCode=433917009&amp;Type=201"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pis://Base=NORM&amp;DocCode=4339004&amp;Type=201" TargetMode="External"/><Relationship Id="rId17" Type="http://schemas.openxmlformats.org/officeDocument/2006/relationships/hyperlink" Target="apis://Base=NORM&amp;DocCode=433905103&amp;Type=201" TargetMode="External"/><Relationship Id="rId25" Type="http://schemas.openxmlformats.org/officeDocument/2006/relationships/hyperlink" Target="apis://Base=NORM&amp;DocCode=433907109&amp;Type=201" TargetMode="External"/><Relationship Id="rId33" Type="http://schemas.openxmlformats.org/officeDocument/2006/relationships/hyperlink" Target="apis://Base=NORM&amp;DocCode=433912099&amp;Type=201" TargetMode="External"/><Relationship Id="rId38" Type="http://schemas.openxmlformats.org/officeDocument/2006/relationships/hyperlink" Target="apis://Base=NARH&amp;DocCode=433913109&amp;Type=201" TargetMode="External"/><Relationship Id="rId46" Type="http://schemas.openxmlformats.org/officeDocument/2006/relationships/hyperlink" Target="apis://Base=NARH&amp;DocCode=433915100&amp;Type=201" TargetMode="External"/><Relationship Id="rId59" Type="http://schemas.openxmlformats.org/officeDocument/2006/relationships/hyperlink" Target="apis://Base=NORM&amp;DocCode=43390595&amp;Type=201" TargetMode="External"/><Relationship Id="rId67" Type="http://schemas.openxmlformats.org/officeDocument/2006/relationships/hyperlink" Target="apis://Base=NORM&amp;DocCode=43390742&amp;Type=201" TargetMode="External"/><Relationship Id="rId20" Type="http://schemas.openxmlformats.org/officeDocument/2006/relationships/hyperlink" Target="apis://Base=NORM&amp;DocCode=43390685&amp;Type=201" TargetMode="External"/><Relationship Id="rId41" Type="http://schemas.openxmlformats.org/officeDocument/2006/relationships/hyperlink" Target="apis://Base=NARH&amp;DocCode=433914098&amp;Type=201" TargetMode="External"/><Relationship Id="rId54" Type="http://schemas.openxmlformats.org/officeDocument/2006/relationships/hyperlink" Target="apis://Base=NORM&amp;DocCode=4339002&amp;Type=201" TargetMode="External"/><Relationship Id="rId62" Type="http://schemas.openxmlformats.org/officeDocument/2006/relationships/hyperlink" Target="apis://Base=NORM&amp;DocCode=43395105&amp;Type=201" TargetMode="External"/><Relationship Id="rId70" Type="http://schemas.openxmlformats.org/officeDocument/2006/relationships/hyperlink" Target="apis://Base=NORM&amp;DocCode=433908102&amp;Type=201" TargetMode="External"/><Relationship Id="rId75" Type="http://schemas.openxmlformats.org/officeDocument/2006/relationships/hyperlink" Target="apis://Base=NORM&amp;DocCode=433912050&amp;Type=201" TargetMode="External"/><Relationship Id="rId83" Type="http://schemas.openxmlformats.org/officeDocument/2006/relationships/hyperlink" Target="apis://Base=NARH&amp;DocCode=433914011&amp;Type=201" TargetMode="External"/><Relationship Id="rId88" Type="http://schemas.openxmlformats.org/officeDocument/2006/relationships/hyperlink" Target="apis://Base=NARH&amp;DocCode=433915060&amp;Type=201" TargetMode="External"/><Relationship Id="rId91" Type="http://schemas.openxmlformats.org/officeDocument/2006/relationships/hyperlink" Target="apis://Base=NARH&amp;DocCode=433916032&amp;Type=201"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pis://Base=NORM&amp;DocCode=43390595&amp;Type=201" TargetMode="External"/><Relationship Id="rId23" Type="http://schemas.openxmlformats.org/officeDocument/2006/relationships/hyperlink" Target="apis://Base=NORM&amp;DocCode=43390742&amp;Type=201" TargetMode="External"/><Relationship Id="rId28" Type="http://schemas.openxmlformats.org/officeDocument/2006/relationships/hyperlink" Target="apis://Base=NORM&amp;DocCode=433910041&amp;Type=201" TargetMode="External"/><Relationship Id="rId36" Type="http://schemas.openxmlformats.org/officeDocument/2006/relationships/hyperlink" Target="apis://Base=NORM&amp;DocCode=433913023&amp;Type=201" TargetMode="External"/><Relationship Id="rId49" Type="http://schemas.openxmlformats.org/officeDocument/2006/relationships/hyperlink" Target="apis://Base=NARH&amp;DocCode=433916059&amp;Type=201" TargetMode="External"/><Relationship Id="rId57" Type="http://schemas.openxmlformats.org/officeDocument/2006/relationships/hyperlink" Target="apis://Base=NORM&amp;DocCode=43390588&amp;Type=201" TargetMode="External"/><Relationship Id="rId10" Type="http://schemas.openxmlformats.org/officeDocument/2006/relationships/hyperlink" Target="apis://Base=NORM&amp;DocCode=4339002&amp;Type=201" TargetMode="External"/><Relationship Id="rId31" Type="http://schemas.openxmlformats.org/officeDocument/2006/relationships/hyperlink" Target="apis://Base=NORM&amp;DocCode=433912050&amp;Type=201" TargetMode="External"/><Relationship Id="rId44" Type="http://schemas.openxmlformats.org/officeDocument/2006/relationships/hyperlink" Target="apis://Base=NARH&amp;DocCode=433915060&amp;Type=201" TargetMode="External"/><Relationship Id="rId52" Type="http://schemas.openxmlformats.org/officeDocument/2006/relationships/hyperlink" Target="apis://Base=NARH&amp;DocCode=433918062&amp;Type=201" TargetMode="External"/><Relationship Id="rId60" Type="http://schemas.openxmlformats.org/officeDocument/2006/relationships/hyperlink" Target="apis://Base=NORM&amp;DocCode=433905102&amp;Type=201" TargetMode="External"/><Relationship Id="rId65" Type="http://schemas.openxmlformats.org/officeDocument/2006/relationships/hyperlink" Target="apis://Base=NORM&amp;DocCode=43390692&amp;Type=201" TargetMode="External"/><Relationship Id="rId73" Type="http://schemas.openxmlformats.org/officeDocument/2006/relationships/hyperlink" Target="apis://Base=NORM&amp;DocCode=433911017&amp;Type=201" TargetMode="External"/><Relationship Id="rId78" Type="http://schemas.openxmlformats.org/officeDocument/2006/relationships/hyperlink" Target="apis://Base=NORM&amp;DocCode=433912103&amp;Type=201" TargetMode="External"/><Relationship Id="rId81" Type="http://schemas.openxmlformats.org/officeDocument/2006/relationships/hyperlink" Target="apis://Base=NORM&amp;DocCode=433913066&amp;Type=201" TargetMode="External"/><Relationship Id="rId86" Type="http://schemas.openxmlformats.org/officeDocument/2006/relationships/hyperlink" Target="apis://Base=NARH&amp;DocCode=433914107&amp;Type=201" TargetMode="External"/><Relationship Id="rId94" Type="http://schemas.openxmlformats.org/officeDocument/2006/relationships/hyperlink" Target="apis://Base=NARH&amp;DocCode=433917093&amp;Type=201" TargetMode="External"/><Relationship Id="rId4" Type="http://schemas.microsoft.com/office/2007/relationships/stylesWithEffects" Target="stylesWithEffects.xml"/><Relationship Id="rId9" Type="http://schemas.openxmlformats.org/officeDocument/2006/relationships/hyperlink" Target="apis://Base=NORM&amp;DocCode=4339001&amp;Type=201" TargetMode="External"/><Relationship Id="rId13" Type="http://schemas.openxmlformats.org/officeDocument/2006/relationships/hyperlink" Target="apis://Base=NORM&amp;DocCode=43390588&amp;Type=201" TargetMode="External"/><Relationship Id="rId18" Type="http://schemas.openxmlformats.org/officeDocument/2006/relationships/hyperlink" Target="apis://Base=NORM&amp;DocCode=43395105&amp;Type=201" TargetMode="External"/><Relationship Id="rId39" Type="http://schemas.openxmlformats.org/officeDocument/2006/relationships/hyperlink" Target="apis://Base=NARH&amp;DocCode=43391401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F9BF-B2B3-41C8-88D8-1602828E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40</Pages>
  <Words>13703</Words>
  <Characters>78113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Zlatina Gadzheva</dc:creator>
  <cp:lastModifiedBy>309ST</cp:lastModifiedBy>
  <cp:revision>23</cp:revision>
  <cp:lastPrinted>2018-09-04T07:22:00Z</cp:lastPrinted>
  <dcterms:created xsi:type="dcterms:W3CDTF">2018-09-10T08:35:00Z</dcterms:created>
  <dcterms:modified xsi:type="dcterms:W3CDTF">2018-09-11T08:10:00Z</dcterms:modified>
</cp:coreProperties>
</file>